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FF46E" w14:textId="20E246B5" w:rsidR="00934C0D" w:rsidRPr="00934C0D" w:rsidRDefault="00934C0D" w:rsidP="007C1C79">
      <w:pPr>
        <w:shd w:val="clear" w:color="auto" w:fill="FFFFFF"/>
        <w:rPr>
          <w:rFonts w:ascii="Arial" w:hAnsi="Arial" w:cs="Arial"/>
          <w:b/>
        </w:rPr>
      </w:pPr>
      <w:r>
        <w:rPr>
          <w:rFonts w:ascii="Arial" w:hAnsi="Arial" w:cs="Arial"/>
          <w:b/>
        </w:rPr>
        <w:t>SARSVL Safeguarding Adults Policy</w:t>
      </w:r>
    </w:p>
    <w:p w14:paraId="0F6AF613" w14:textId="538DD061" w:rsidR="00307E69" w:rsidRPr="00307E69" w:rsidRDefault="003369B2" w:rsidP="00524A08">
      <w:pPr>
        <w:pStyle w:val="NormalWeb"/>
        <w:numPr>
          <w:ilvl w:val="0"/>
          <w:numId w:val="19"/>
        </w:numPr>
        <w:shd w:val="clear" w:color="auto" w:fill="FFFFFF"/>
        <w:spacing w:line="240" w:lineRule="auto"/>
        <w:rPr>
          <w:rFonts w:ascii="Arial" w:hAnsi="Arial" w:cs="Arial"/>
          <w:b/>
          <w:sz w:val="28"/>
          <w:szCs w:val="28"/>
        </w:rPr>
      </w:pPr>
      <w:r w:rsidRPr="00927A99">
        <w:rPr>
          <w:rFonts w:ascii="Arial" w:hAnsi="Arial" w:cs="Arial"/>
          <w:b/>
        </w:rPr>
        <w:t>Introduction</w:t>
      </w:r>
      <w:r w:rsidR="007C1C79">
        <w:rPr>
          <w:rFonts w:ascii="Arial" w:hAnsi="Arial" w:cs="Arial"/>
          <w:b/>
        </w:rPr>
        <w:br/>
      </w:r>
    </w:p>
    <w:p w14:paraId="44376066" w14:textId="1B7A0286" w:rsidR="00307E69" w:rsidRPr="00307E69" w:rsidRDefault="00927A99" w:rsidP="00524A08">
      <w:pPr>
        <w:pStyle w:val="NormalWeb"/>
        <w:numPr>
          <w:ilvl w:val="1"/>
          <w:numId w:val="19"/>
        </w:numPr>
        <w:shd w:val="clear" w:color="auto" w:fill="FFFFFF"/>
        <w:spacing w:line="240" w:lineRule="auto"/>
        <w:rPr>
          <w:rFonts w:ascii="Arial" w:hAnsi="Arial" w:cs="Arial"/>
          <w:b/>
          <w:sz w:val="28"/>
          <w:szCs w:val="28"/>
        </w:rPr>
      </w:pPr>
      <w:r>
        <w:rPr>
          <w:rFonts w:ascii="Arial" w:hAnsi="Arial" w:cs="Arial"/>
          <w:bCs/>
        </w:rPr>
        <w:t xml:space="preserve">SARSVL has </w:t>
      </w:r>
      <w:r w:rsidR="002D50F7" w:rsidRPr="00866D71">
        <w:rPr>
          <w:rFonts w:ascii="Arial" w:hAnsi="Arial" w:cs="Arial"/>
          <w:bCs/>
        </w:rPr>
        <w:t xml:space="preserve">a duty to protect adults </w:t>
      </w:r>
      <w:r w:rsidR="00E65432">
        <w:rPr>
          <w:rFonts w:ascii="Arial" w:hAnsi="Arial" w:cs="Arial"/>
          <w:bCs/>
        </w:rPr>
        <w:t xml:space="preserve">at risk </w:t>
      </w:r>
      <w:r>
        <w:rPr>
          <w:rFonts w:ascii="Arial" w:hAnsi="Arial" w:cs="Arial"/>
          <w:bCs/>
        </w:rPr>
        <w:t xml:space="preserve">from abuse. </w:t>
      </w:r>
      <w:r w:rsidR="002D50F7" w:rsidRPr="00866D71">
        <w:rPr>
          <w:rFonts w:ascii="Arial" w:hAnsi="Arial" w:cs="Arial"/>
          <w:bCs/>
        </w:rPr>
        <w:t xml:space="preserve">Abuse can be defined as any </w:t>
      </w:r>
      <w:r w:rsidR="00307E69" w:rsidRPr="00307E69">
        <w:rPr>
          <w:rFonts w:ascii="Arial" w:hAnsi="Arial" w:cs="Arial"/>
          <w:bCs/>
          <w:lang w:val="en-GB"/>
        </w:rPr>
        <w:t>behaviour</w:t>
      </w:r>
      <w:r w:rsidR="00307E69" w:rsidRPr="00866D71">
        <w:rPr>
          <w:rFonts w:ascii="Arial" w:hAnsi="Arial" w:cs="Arial"/>
          <w:bCs/>
        </w:rPr>
        <w:t xml:space="preserve"> that</w:t>
      </w:r>
      <w:r w:rsidR="002D50F7" w:rsidRPr="00866D71">
        <w:rPr>
          <w:rFonts w:ascii="Arial" w:hAnsi="Arial" w:cs="Arial"/>
          <w:bCs/>
        </w:rPr>
        <w:t xml:space="preserve"> knowingly or unwittingly causes harm, enda</w:t>
      </w:r>
      <w:r>
        <w:rPr>
          <w:rFonts w:ascii="Arial" w:hAnsi="Arial" w:cs="Arial"/>
          <w:bCs/>
        </w:rPr>
        <w:t xml:space="preserve">ngers life or violates rights. </w:t>
      </w:r>
      <w:r w:rsidR="002D50F7" w:rsidRPr="00866D71">
        <w:rPr>
          <w:rFonts w:ascii="Arial" w:hAnsi="Arial" w:cs="Arial"/>
          <w:bCs/>
        </w:rPr>
        <w:t>Abuse may be physical, sexual, psychological, financial or material, or neglect.</w:t>
      </w:r>
      <w:r w:rsidR="00307E69">
        <w:rPr>
          <w:rFonts w:ascii="Arial" w:hAnsi="Arial" w:cs="Arial"/>
          <w:bCs/>
        </w:rPr>
        <w:br/>
      </w:r>
    </w:p>
    <w:p w14:paraId="7E1B688A" w14:textId="7C8672CF" w:rsidR="00307E69" w:rsidRPr="00307E69" w:rsidRDefault="002D50F7" w:rsidP="00524A08">
      <w:pPr>
        <w:pStyle w:val="NormalWeb"/>
        <w:numPr>
          <w:ilvl w:val="1"/>
          <w:numId w:val="19"/>
        </w:numPr>
        <w:shd w:val="clear" w:color="auto" w:fill="FFFFFF"/>
        <w:spacing w:line="240" w:lineRule="auto"/>
        <w:rPr>
          <w:rFonts w:ascii="Arial" w:hAnsi="Arial" w:cs="Arial"/>
          <w:b/>
          <w:sz w:val="28"/>
          <w:szCs w:val="28"/>
        </w:rPr>
      </w:pPr>
      <w:r w:rsidRPr="00307E69">
        <w:rPr>
          <w:rFonts w:ascii="Arial" w:hAnsi="Arial" w:cs="Arial"/>
          <w:bCs/>
        </w:rPr>
        <w:t>As a Rape Crisis Centre we work with</w:t>
      </w:r>
      <w:r w:rsidR="00307E69" w:rsidRPr="00307E69">
        <w:rPr>
          <w:rFonts w:ascii="Arial" w:hAnsi="Arial" w:cs="Arial"/>
          <w:bCs/>
        </w:rPr>
        <w:t xml:space="preserve"> women</w:t>
      </w:r>
      <w:r w:rsidR="00307E69">
        <w:rPr>
          <w:rFonts w:ascii="Arial" w:hAnsi="Arial" w:cs="Arial"/>
          <w:bCs/>
        </w:rPr>
        <w:t>, girls and non-binary people (who feel our women-centered approach is right for them)</w:t>
      </w:r>
      <w:r w:rsidRPr="00307E69">
        <w:rPr>
          <w:rFonts w:ascii="Arial" w:hAnsi="Arial" w:cs="Arial"/>
          <w:bCs/>
        </w:rPr>
        <w:t xml:space="preserve"> </w:t>
      </w:r>
      <w:r w:rsidR="00307E69">
        <w:rPr>
          <w:rFonts w:ascii="Arial" w:hAnsi="Arial" w:cs="Arial"/>
          <w:bCs/>
        </w:rPr>
        <w:t>who have suffered</w:t>
      </w:r>
      <w:r w:rsidR="00927A99" w:rsidRPr="00307E69">
        <w:rPr>
          <w:rFonts w:ascii="Arial" w:hAnsi="Arial" w:cs="Arial"/>
          <w:bCs/>
        </w:rPr>
        <w:t xml:space="preserve"> sexual violence</w:t>
      </w:r>
      <w:r w:rsidR="00307E69">
        <w:rPr>
          <w:rFonts w:ascii="Arial" w:hAnsi="Arial" w:cs="Arial"/>
          <w:bCs/>
        </w:rPr>
        <w:t xml:space="preserve"> or abuse at any time in their lives. A</w:t>
      </w:r>
      <w:r w:rsidRPr="00307E69">
        <w:rPr>
          <w:rFonts w:ascii="Arial" w:hAnsi="Arial" w:cs="Arial"/>
          <w:bCs/>
        </w:rPr>
        <w:t xml:space="preserve">ll our work is </w:t>
      </w:r>
      <w:r w:rsidR="001B7AC3" w:rsidRPr="00307E69">
        <w:rPr>
          <w:rFonts w:ascii="Arial" w:hAnsi="Arial" w:cs="Arial"/>
          <w:bCs/>
        </w:rPr>
        <w:t xml:space="preserve">centred on empowering </w:t>
      </w:r>
      <w:r w:rsidR="00927A99" w:rsidRPr="00307E69">
        <w:rPr>
          <w:rFonts w:ascii="Arial" w:hAnsi="Arial" w:cs="Arial"/>
          <w:bCs/>
        </w:rPr>
        <w:t>survivors</w:t>
      </w:r>
      <w:r w:rsidR="001B7AC3" w:rsidRPr="00307E69">
        <w:rPr>
          <w:rFonts w:ascii="Arial" w:hAnsi="Arial" w:cs="Arial"/>
          <w:bCs/>
        </w:rPr>
        <w:t xml:space="preserve"> to regain control o</w:t>
      </w:r>
      <w:r w:rsidR="00307E69">
        <w:rPr>
          <w:rFonts w:ascii="Arial" w:hAnsi="Arial" w:cs="Arial"/>
          <w:bCs/>
        </w:rPr>
        <w:t>f their lives, and supporting them to safeguard against any ongoing or potential abuse</w:t>
      </w:r>
      <w:r w:rsidR="006A308B" w:rsidRPr="00307E69">
        <w:rPr>
          <w:rFonts w:ascii="Arial" w:hAnsi="Arial" w:cs="Arial"/>
          <w:bCs/>
        </w:rPr>
        <w:t xml:space="preserve">. </w:t>
      </w:r>
      <w:r w:rsidR="006A308B" w:rsidRPr="00307E69">
        <w:rPr>
          <w:rFonts w:ascii="Arial" w:hAnsi="Arial" w:cs="Arial"/>
        </w:rPr>
        <w:t xml:space="preserve">There is a list of definitions of abuse to be found at </w:t>
      </w:r>
      <w:r w:rsidR="00312E7F" w:rsidRPr="00307E69">
        <w:rPr>
          <w:rFonts w:ascii="Arial" w:hAnsi="Arial" w:cs="Arial"/>
          <w:b/>
          <w:bCs/>
          <w:u w:val="single"/>
        </w:rPr>
        <w:t>Appendix 5</w:t>
      </w:r>
      <w:r w:rsidR="006A308B" w:rsidRPr="00307E69">
        <w:rPr>
          <w:rFonts w:ascii="Arial" w:hAnsi="Arial" w:cs="Arial"/>
        </w:rPr>
        <w:t xml:space="preserve"> to this document.</w:t>
      </w:r>
      <w:r w:rsidR="00307E69">
        <w:rPr>
          <w:rFonts w:ascii="Arial" w:hAnsi="Arial" w:cs="Arial"/>
        </w:rPr>
        <w:br/>
      </w:r>
    </w:p>
    <w:p w14:paraId="702AE69D" w14:textId="35E23BD3" w:rsidR="002D50F7" w:rsidRPr="00307E69" w:rsidRDefault="002D50F7" w:rsidP="00524A08">
      <w:pPr>
        <w:pStyle w:val="NormalWeb"/>
        <w:numPr>
          <w:ilvl w:val="1"/>
          <w:numId w:val="19"/>
        </w:numPr>
        <w:shd w:val="clear" w:color="auto" w:fill="FFFFFF"/>
        <w:spacing w:line="240" w:lineRule="auto"/>
        <w:rPr>
          <w:rFonts w:ascii="Arial" w:hAnsi="Arial" w:cs="Arial"/>
          <w:b/>
          <w:sz w:val="28"/>
          <w:szCs w:val="28"/>
        </w:rPr>
      </w:pPr>
      <w:r w:rsidRPr="00307E69">
        <w:rPr>
          <w:rFonts w:ascii="Arial" w:hAnsi="Arial" w:cs="Arial"/>
          <w:bCs/>
        </w:rPr>
        <w:t xml:space="preserve">SARSVL will take seriously any allegations or </w:t>
      </w:r>
      <w:r w:rsidR="00927A99" w:rsidRPr="00307E69">
        <w:rPr>
          <w:rFonts w:ascii="Arial" w:hAnsi="Arial" w:cs="Arial"/>
          <w:bCs/>
        </w:rPr>
        <w:t xml:space="preserve">suspicions of abuse and will </w:t>
      </w:r>
      <w:r w:rsidRPr="00307E69">
        <w:rPr>
          <w:rFonts w:ascii="Arial" w:hAnsi="Arial" w:cs="Arial"/>
          <w:bCs/>
        </w:rPr>
        <w:t>abide by the six principles of adult safeguarding:</w:t>
      </w:r>
    </w:p>
    <w:p w14:paraId="38DE12D7" w14:textId="77777777" w:rsidR="002D50F7" w:rsidRPr="00866D71" w:rsidRDefault="002D50F7" w:rsidP="00524A08">
      <w:pPr>
        <w:pStyle w:val="ListParagraph"/>
        <w:numPr>
          <w:ilvl w:val="0"/>
          <w:numId w:val="2"/>
        </w:numPr>
        <w:contextualSpacing/>
        <w:rPr>
          <w:rFonts w:ascii="Arial" w:hAnsi="Arial" w:cs="Arial"/>
          <w:u w:val="single"/>
        </w:rPr>
      </w:pPr>
      <w:r w:rsidRPr="00866D71">
        <w:rPr>
          <w:rFonts w:ascii="Arial" w:hAnsi="Arial" w:cs="Arial"/>
          <w:u w:val="single"/>
        </w:rPr>
        <w:t xml:space="preserve">Empowerment </w:t>
      </w:r>
    </w:p>
    <w:p w14:paraId="3A859B0C" w14:textId="3FDF50F6" w:rsidR="002D50F7" w:rsidRPr="00866D71" w:rsidRDefault="002D50F7" w:rsidP="00307E69">
      <w:pPr>
        <w:pStyle w:val="ListParagraph"/>
        <w:rPr>
          <w:rFonts w:ascii="Arial" w:hAnsi="Arial" w:cs="Arial"/>
        </w:rPr>
      </w:pPr>
      <w:r w:rsidRPr="00866D71">
        <w:rPr>
          <w:rFonts w:ascii="Arial" w:hAnsi="Arial" w:cs="Arial"/>
        </w:rPr>
        <w:t>People being supported and encouraged to make their own decisions and give informed consent</w:t>
      </w:r>
      <w:r w:rsidR="00307E69">
        <w:rPr>
          <w:rFonts w:ascii="Arial" w:hAnsi="Arial" w:cs="Arial"/>
        </w:rPr>
        <w:t>.</w:t>
      </w:r>
    </w:p>
    <w:p w14:paraId="3299E624" w14:textId="77777777" w:rsidR="002D50F7" w:rsidRPr="00866D71" w:rsidRDefault="002D50F7" w:rsidP="00524A08">
      <w:pPr>
        <w:pStyle w:val="ListParagraph"/>
        <w:numPr>
          <w:ilvl w:val="0"/>
          <w:numId w:val="2"/>
        </w:numPr>
        <w:contextualSpacing/>
        <w:rPr>
          <w:rFonts w:ascii="Arial" w:hAnsi="Arial" w:cs="Arial"/>
          <w:u w:val="single"/>
        </w:rPr>
      </w:pPr>
      <w:r w:rsidRPr="00866D71">
        <w:rPr>
          <w:rFonts w:ascii="Arial" w:hAnsi="Arial" w:cs="Arial"/>
          <w:u w:val="single"/>
        </w:rPr>
        <w:t>Prevention</w:t>
      </w:r>
    </w:p>
    <w:p w14:paraId="551EB131" w14:textId="7531C2EF" w:rsidR="002D50F7" w:rsidRPr="00866D71" w:rsidRDefault="002D50F7" w:rsidP="00307E69">
      <w:pPr>
        <w:pStyle w:val="ListParagraph"/>
        <w:rPr>
          <w:rFonts w:ascii="Arial" w:hAnsi="Arial" w:cs="Arial"/>
        </w:rPr>
      </w:pPr>
      <w:r w:rsidRPr="00866D71">
        <w:rPr>
          <w:rFonts w:ascii="Arial" w:hAnsi="Arial" w:cs="Arial"/>
        </w:rPr>
        <w:t>It is better to take action before harm occurs</w:t>
      </w:r>
      <w:r w:rsidR="00307E69">
        <w:rPr>
          <w:rFonts w:ascii="Arial" w:hAnsi="Arial" w:cs="Arial"/>
        </w:rPr>
        <w:t>.</w:t>
      </w:r>
    </w:p>
    <w:p w14:paraId="158094E5" w14:textId="77777777" w:rsidR="002D50F7" w:rsidRPr="00866D71" w:rsidRDefault="002D50F7" w:rsidP="00524A08">
      <w:pPr>
        <w:pStyle w:val="ListParagraph"/>
        <w:numPr>
          <w:ilvl w:val="0"/>
          <w:numId w:val="2"/>
        </w:numPr>
        <w:contextualSpacing/>
        <w:rPr>
          <w:rFonts w:ascii="Arial" w:hAnsi="Arial" w:cs="Arial"/>
          <w:u w:val="single"/>
        </w:rPr>
      </w:pPr>
      <w:r w:rsidRPr="00866D71">
        <w:rPr>
          <w:rFonts w:ascii="Arial" w:hAnsi="Arial" w:cs="Arial"/>
          <w:u w:val="single"/>
        </w:rPr>
        <w:t>Proportionality</w:t>
      </w:r>
    </w:p>
    <w:p w14:paraId="00DCE4D8" w14:textId="1110354D" w:rsidR="002D50F7" w:rsidRPr="00866D71" w:rsidRDefault="002D50F7" w:rsidP="00307E69">
      <w:pPr>
        <w:pStyle w:val="ListParagraph"/>
        <w:rPr>
          <w:rFonts w:ascii="Arial" w:hAnsi="Arial" w:cs="Arial"/>
        </w:rPr>
      </w:pPr>
      <w:r w:rsidRPr="00866D71">
        <w:rPr>
          <w:rFonts w:ascii="Arial" w:hAnsi="Arial" w:cs="Arial"/>
        </w:rPr>
        <w:t>The least intrusive response appropriate to the risk presented</w:t>
      </w:r>
      <w:r w:rsidR="00307E69">
        <w:rPr>
          <w:rFonts w:ascii="Arial" w:hAnsi="Arial" w:cs="Arial"/>
        </w:rPr>
        <w:t>.</w:t>
      </w:r>
    </w:p>
    <w:p w14:paraId="3543E92B" w14:textId="77777777" w:rsidR="002D50F7" w:rsidRPr="00866D71" w:rsidRDefault="002D50F7" w:rsidP="00524A08">
      <w:pPr>
        <w:pStyle w:val="ListParagraph"/>
        <w:numPr>
          <w:ilvl w:val="0"/>
          <w:numId w:val="2"/>
        </w:numPr>
        <w:contextualSpacing/>
        <w:rPr>
          <w:rFonts w:ascii="Arial" w:hAnsi="Arial" w:cs="Arial"/>
          <w:u w:val="single"/>
        </w:rPr>
      </w:pPr>
      <w:r w:rsidRPr="00866D71">
        <w:rPr>
          <w:rFonts w:ascii="Arial" w:hAnsi="Arial" w:cs="Arial"/>
          <w:u w:val="single"/>
        </w:rPr>
        <w:t>Protection</w:t>
      </w:r>
    </w:p>
    <w:p w14:paraId="0954E108" w14:textId="35D982CC" w:rsidR="002D50F7" w:rsidRPr="00866D71" w:rsidRDefault="002D50F7" w:rsidP="00307E69">
      <w:pPr>
        <w:pStyle w:val="ListParagraph"/>
        <w:rPr>
          <w:rFonts w:ascii="Arial" w:hAnsi="Arial" w:cs="Arial"/>
        </w:rPr>
      </w:pPr>
      <w:r w:rsidRPr="00866D71">
        <w:rPr>
          <w:rFonts w:ascii="Arial" w:hAnsi="Arial" w:cs="Arial"/>
        </w:rPr>
        <w:t>Support and representation for those in greatest need</w:t>
      </w:r>
      <w:r w:rsidR="00307E69">
        <w:rPr>
          <w:rFonts w:ascii="Arial" w:hAnsi="Arial" w:cs="Arial"/>
        </w:rPr>
        <w:t>.</w:t>
      </w:r>
    </w:p>
    <w:p w14:paraId="184996AF" w14:textId="77777777" w:rsidR="002D50F7" w:rsidRPr="00866D71" w:rsidRDefault="002D50F7" w:rsidP="00524A08">
      <w:pPr>
        <w:pStyle w:val="ListParagraph"/>
        <w:numPr>
          <w:ilvl w:val="0"/>
          <w:numId w:val="2"/>
        </w:numPr>
        <w:contextualSpacing/>
        <w:rPr>
          <w:rFonts w:ascii="Arial" w:hAnsi="Arial" w:cs="Arial"/>
          <w:u w:val="single"/>
        </w:rPr>
      </w:pPr>
      <w:r w:rsidRPr="00866D71">
        <w:rPr>
          <w:rFonts w:ascii="Arial" w:hAnsi="Arial" w:cs="Arial"/>
          <w:u w:val="single"/>
        </w:rPr>
        <w:t>Partnership</w:t>
      </w:r>
    </w:p>
    <w:p w14:paraId="5A267E31" w14:textId="747B8BF2" w:rsidR="002D50F7" w:rsidRPr="00866D71" w:rsidRDefault="002D50F7" w:rsidP="00307E69">
      <w:pPr>
        <w:pStyle w:val="ListParagraph"/>
        <w:rPr>
          <w:rFonts w:ascii="Arial" w:hAnsi="Arial" w:cs="Arial"/>
        </w:rPr>
      </w:pPr>
      <w:r w:rsidRPr="00866D71">
        <w:rPr>
          <w:rFonts w:ascii="Arial" w:hAnsi="Arial" w:cs="Arial"/>
        </w:rPr>
        <w:t>Local solutions through services working with their communities – communities have a part to play in preventing, detecting and reporting neglect and abuse</w:t>
      </w:r>
      <w:r w:rsidR="00307E69">
        <w:rPr>
          <w:rFonts w:ascii="Arial" w:hAnsi="Arial" w:cs="Arial"/>
        </w:rPr>
        <w:t>.</w:t>
      </w:r>
    </w:p>
    <w:p w14:paraId="11C4125B" w14:textId="77777777" w:rsidR="002D50F7" w:rsidRPr="00866D71" w:rsidRDefault="002D50F7" w:rsidP="00524A08">
      <w:pPr>
        <w:pStyle w:val="ListParagraph"/>
        <w:numPr>
          <w:ilvl w:val="0"/>
          <w:numId w:val="2"/>
        </w:numPr>
        <w:contextualSpacing/>
        <w:rPr>
          <w:rFonts w:ascii="Arial" w:hAnsi="Arial" w:cs="Arial"/>
          <w:u w:val="single"/>
        </w:rPr>
      </w:pPr>
      <w:r w:rsidRPr="00866D71">
        <w:rPr>
          <w:rFonts w:ascii="Arial" w:hAnsi="Arial" w:cs="Arial"/>
          <w:u w:val="single"/>
        </w:rPr>
        <w:t>Accountability</w:t>
      </w:r>
    </w:p>
    <w:p w14:paraId="2A00E21C" w14:textId="42B4B9D3" w:rsidR="002D50F7" w:rsidRPr="00866D71" w:rsidRDefault="002D50F7" w:rsidP="00307E69">
      <w:pPr>
        <w:pStyle w:val="ListParagraph"/>
        <w:rPr>
          <w:rFonts w:ascii="Arial" w:hAnsi="Arial" w:cs="Arial"/>
        </w:rPr>
      </w:pPr>
      <w:r w:rsidRPr="00866D71">
        <w:rPr>
          <w:rFonts w:ascii="Arial" w:hAnsi="Arial" w:cs="Arial"/>
        </w:rPr>
        <w:t>Accountability and transparency in safeguarding practice</w:t>
      </w:r>
      <w:r w:rsidR="00307E69">
        <w:rPr>
          <w:rFonts w:ascii="Arial" w:hAnsi="Arial" w:cs="Arial"/>
        </w:rPr>
        <w:t>.</w:t>
      </w:r>
    </w:p>
    <w:p w14:paraId="7DE33D12" w14:textId="7EEF16B9" w:rsidR="002D50F7" w:rsidRPr="00866D71" w:rsidRDefault="002D50F7" w:rsidP="00307E69">
      <w:pPr>
        <w:rPr>
          <w:rFonts w:ascii="Arial" w:hAnsi="Arial" w:cs="Arial"/>
          <w:b/>
          <w:u w:val="single"/>
        </w:rPr>
      </w:pPr>
    </w:p>
    <w:p w14:paraId="07DBCD11" w14:textId="3D7316CA" w:rsidR="00307E69" w:rsidRDefault="002D50F7" w:rsidP="00524A08">
      <w:pPr>
        <w:pStyle w:val="ListParagraph"/>
        <w:numPr>
          <w:ilvl w:val="0"/>
          <w:numId w:val="19"/>
        </w:numPr>
        <w:rPr>
          <w:rFonts w:ascii="Arial" w:hAnsi="Arial" w:cs="Arial"/>
          <w:b/>
        </w:rPr>
      </w:pPr>
      <w:r w:rsidRPr="00307E69">
        <w:rPr>
          <w:rFonts w:ascii="Arial" w:hAnsi="Arial" w:cs="Arial"/>
          <w:b/>
        </w:rPr>
        <w:t>About SARSVL and this Policy</w:t>
      </w:r>
      <w:r w:rsidR="00307E69">
        <w:rPr>
          <w:rFonts w:ascii="Arial" w:hAnsi="Arial" w:cs="Arial"/>
          <w:b/>
        </w:rPr>
        <w:br/>
      </w:r>
    </w:p>
    <w:p w14:paraId="358F6921" w14:textId="70CF0B27" w:rsidR="002E1FC9" w:rsidRPr="002E1FC9" w:rsidRDefault="003369B2" w:rsidP="00524A08">
      <w:pPr>
        <w:pStyle w:val="ListParagraph"/>
        <w:numPr>
          <w:ilvl w:val="1"/>
          <w:numId w:val="19"/>
        </w:numPr>
        <w:rPr>
          <w:rFonts w:ascii="Arial" w:hAnsi="Arial" w:cs="Arial"/>
          <w:b/>
        </w:rPr>
      </w:pPr>
      <w:r w:rsidRPr="00307E69">
        <w:rPr>
          <w:rFonts w:ascii="Arial" w:hAnsi="Arial" w:cs="Arial"/>
        </w:rPr>
        <w:t xml:space="preserve">SARSVL is a feminist organisation that exists to provide free and confidential support to </w:t>
      </w:r>
      <w:r w:rsidR="00307E69">
        <w:rPr>
          <w:rFonts w:ascii="Arial" w:hAnsi="Arial" w:cs="Arial"/>
        </w:rPr>
        <w:t>women, girls and non-binary people (who feel our women-centred approach is right for them)</w:t>
      </w:r>
      <w:r w:rsidRPr="00307E69">
        <w:rPr>
          <w:rFonts w:ascii="Arial" w:hAnsi="Arial" w:cs="Arial"/>
        </w:rPr>
        <w:t xml:space="preserve"> whose lives have been affected by rape and sexual violence, to promote their needs, and to work towards the elimination of sexual violence.</w:t>
      </w:r>
      <w:r w:rsidR="002E1FC9">
        <w:rPr>
          <w:rFonts w:ascii="Arial" w:hAnsi="Arial" w:cs="Arial"/>
        </w:rPr>
        <w:br/>
      </w:r>
    </w:p>
    <w:p w14:paraId="152F61F9" w14:textId="08DE941B" w:rsidR="002E1FC9" w:rsidRPr="002E1FC9" w:rsidRDefault="003369B2" w:rsidP="00524A08">
      <w:pPr>
        <w:pStyle w:val="ListParagraph"/>
        <w:numPr>
          <w:ilvl w:val="1"/>
          <w:numId w:val="19"/>
        </w:numPr>
        <w:rPr>
          <w:rFonts w:ascii="Arial" w:hAnsi="Arial" w:cs="Arial"/>
          <w:b/>
        </w:rPr>
      </w:pPr>
      <w:r w:rsidRPr="002E1FC9">
        <w:rPr>
          <w:rFonts w:ascii="Arial" w:hAnsi="Arial" w:cs="Arial"/>
        </w:rPr>
        <w:t xml:space="preserve">SARSVL achieves these aims by providing </w:t>
      </w:r>
      <w:r w:rsidR="002E1FC9">
        <w:rPr>
          <w:rFonts w:ascii="Arial" w:hAnsi="Arial" w:cs="Arial"/>
        </w:rPr>
        <w:t>services</w:t>
      </w:r>
      <w:r w:rsidRPr="002E1FC9">
        <w:rPr>
          <w:rFonts w:ascii="Arial" w:hAnsi="Arial" w:cs="Arial"/>
        </w:rPr>
        <w:t xml:space="preserve"> which offers confidential listening, support, information, advocacy</w:t>
      </w:r>
      <w:r w:rsidR="003F4AF0" w:rsidRPr="002E1FC9">
        <w:rPr>
          <w:rFonts w:ascii="Arial" w:hAnsi="Arial" w:cs="Arial"/>
        </w:rPr>
        <w:t>, counselling</w:t>
      </w:r>
      <w:r w:rsidR="002E1FC9">
        <w:rPr>
          <w:rFonts w:ascii="Arial" w:hAnsi="Arial" w:cs="Arial"/>
        </w:rPr>
        <w:t>, outreach</w:t>
      </w:r>
      <w:r w:rsidR="003F4AF0" w:rsidRPr="002E1FC9">
        <w:rPr>
          <w:rFonts w:ascii="Arial" w:hAnsi="Arial" w:cs="Arial"/>
        </w:rPr>
        <w:t xml:space="preserve"> </w:t>
      </w:r>
      <w:r w:rsidRPr="002E1FC9">
        <w:rPr>
          <w:rFonts w:ascii="Arial" w:hAnsi="Arial" w:cs="Arial"/>
        </w:rPr>
        <w:t xml:space="preserve">and </w:t>
      </w:r>
      <w:r w:rsidR="00927A99" w:rsidRPr="002E1FC9">
        <w:rPr>
          <w:rFonts w:ascii="Arial" w:hAnsi="Arial" w:cs="Arial"/>
        </w:rPr>
        <w:t>signposting, within a women-</w:t>
      </w:r>
      <w:r w:rsidR="00927A99" w:rsidRPr="002E1FC9">
        <w:rPr>
          <w:rFonts w:ascii="Arial" w:hAnsi="Arial" w:cs="Arial"/>
        </w:rPr>
        <w:lastRenderedPageBreak/>
        <w:t>centred</w:t>
      </w:r>
      <w:r w:rsidRPr="002E1FC9">
        <w:rPr>
          <w:rFonts w:ascii="Arial" w:hAnsi="Arial" w:cs="Arial"/>
        </w:rPr>
        <w:t xml:space="preserve"> safe space.</w:t>
      </w:r>
      <w:r w:rsidR="002E1FC9">
        <w:rPr>
          <w:rFonts w:ascii="Arial" w:hAnsi="Arial" w:cs="Arial"/>
        </w:rPr>
        <w:br/>
      </w:r>
    </w:p>
    <w:p w14:paraId="658D184D" w14:textId="6E58EF6C" w:rsidR="002E1FC9" w:rsidRPr="002E1FC9" w:rsidRDefault="003369B2" w:rsidP="00524A08">
      <w:pPr>
        <w:pStyle w:val="ListParagraph"/>
        <w:numPr>
          <w:ilvl w:val="1"/>
          <w:numId w:val="19"/>
        </w:numPr>
        <w:rPr>
          <w:rFonts w:ascii="Arial" w:hAnsi="Arial" w:cs="Arial"/>
          <w:b/>
        </w:rPr>
      </w:pPr>
      <w:r w:rsidRPr="002E1FC9">
        <w:rPr>
          <w:rFonts w:ascii="Arial" w:hAnsi="Arial" w:cs="Arial"/>
        </w:rPr>
        <w:t>SARSVL is fully committed to safeguarding and promoting the welfare of adults at risk and in need of safeguarding. It recognises its responsibility to take all reasonable steps to promote safe practice. SARSVL acknowledges its duty to act appropriately when responding to reports or suspicions that cause concern for the protection, welfare or safety of an adult at risk and in need of safeguarding.</w:t>
      </w:r>
      <w:r w:rsidR="002E1FC9">
        <w:rPr>
          <w:rFonts w:ascii="Arial" w:hAnsi="Arial" w:cs="Arial"/>
        </w:rPr>
        <w:br/>
      </w:r>
    </w:p>
    <w:p w14:paraId="22D43C68" w14:textId="5B57B6FA" w:rsidR="002E1FC9" w:rsidRPr="002E1FC9" w:rsidRDefault="003369B2" w:rsidP="00524A08">
      <w:pPr>
        <w:pStyle w:val="ListParagraph"/>
        <w:numPr>
          <w:ilvl w:val="1"/>
          <w:numId w:val="19"/>
        </w:numPr>
        <w:rPr>
          <w:rFonts w:ascii="Arial" w:hAnsi="Arial" w:cs="Arial"/>
          <w:b/>
        </w:rPr>
      </w:pPr>
      <w:r w:rsidRPr="002E1FC9">
        <w:rPr>
          <w:rFonts w:ascii="Arial" w:hAnsi="Arial" w:cs="Arial"/>
        </w:rPr>
        <w:t>SARSVL recognises its responsibility to safeguard adults at risk and in need of safeguarding within legislation, regulations and guidelines relating to the protection, welfare and safety of adults at risk and in need of safeguarding</w:t>
      </w:r>
      <w:r w:rsidR="0000457F" w:rsidRPr="002E1FC9">
        <w:rPr>
          <w:rFonts w:ascii="Arial" w:hAnsi="Arial" w:cs="Arial"/>
        </w:rPr>
        <w:t xml:space="preserve">. </w:t>
      </w:r>
      <w:r w:rsidR="002E1FC9">
        <w:rPr>
          <w:rFonts w:ascii="Arial" w:hAnsi="Arial" w:cs="Arial"/>
        </w:rPr>
        <w:br/>
      </w:r>
    </w:p>
    <w:p w14:paraId="2A5CC129" w14:textId="68A46E21" w:rsidR="002E1FC9" w:rsidRPr="002E1FC9" w:rsidRDefault="0000457F" w:rsidP="00524A08">
      <w:pPr>
        <w:pStyle w:val="ListParagraph"/>
        <w:numPr>
          <w:ilvl w:val="1"/>
          <w:numId w:val="19"/>
        </w:numPr>
        <w:rPr>
          <w:rFonts w:ascii="Arial" w:hAnsi="Arial" w:cs="Arial"/>
          <w:b/>
        </w:rPr>
      </w:pPr>
      <w:r w:rsidRPr="002E1FC9">
        <w:rPr>
          <w:rFonts w:ascii="Arial" w:hAnsi="Arial" w:cs="Arial"/>
        </w:rPr>
        <w:t>SARSVL also recognises the general right of adults to make decisions about their own protection, welfare and safety.</w:t>
      </w:r>
      <w:r w:rsidR="002E1FC9">
        <w:rPr>
          <w:rFonts w:ascii="Arial" w:hAnsi="Arial" w:cs="Arial"/>
        </w:rPr>
        <w:t xml:space="preserve"> </w:t>
      </w:r>
      <w:r w:rsidR="001B7AC3" w:rsidRPr="002E1FC9">
        <w:rPr>
          <w:rFonts w:ascii="Arial" w:hAnsi="Arial" w:cs="Arial"/>
        </w:rPr>
        <w:t>However</w:t>
      </w:r>
      <w:r w:rsidR="004F52DD" w:rsidRPr="002E1FC9">
        <w:rPr>
          <w:rFonts w:ascii="Arial" w:hAnsi="Arial" w:cs="Arial"/>
        </w:rPr>
        <w:t>,</w:t>
      </w:r>
      <w:r w:rsidR="001B7AC3" w:rsidRPr="002E1FC9">
        <w:rPr>
          <w:rFonts w:ascii="Arial" w:hAnsi="Arial" w:cs="Arial"/>
        </w:rPr>
        <w:t xml:space="preserve"> in the event that any </w:t>
      </w:r>
      <w:r w:rsidR="002E1FC9">
        <w:rPr>
          <w:rFonts w:ascii="Arial" w:hAnsi="Arial" w:cs="Arial"/>
        </w:rPr>
        <w:t xml:space="preserve">SARSVL </w:t>
      </w:r>
      <w:r w:rsidR="001B7AC3" w:rsidRPr="002E1FC9">
        <w:rPr>
          <w:rFonts w:ascii="Arial" w:hAnsi="Arial" w:cs="Arial"/>
        </w:rPr>
        <w:t>service user lacks capacity to make informed decisions, then SARSVL will act on any concerns in the adult’s best interests in line with the</w:t>
      </w:r>
      <w:r w:rsidRPr="002E1FC9">
        <w:rPr>
          <w:rFonts w:ascii="Arial" w:hAnsi="Arial" w:cs="Arial"/>
        </w:rPr>
        <w:t xml:space="preserve"> </w:t>
      </w:r>
      <w:r w:rsidR="00312E7F" w:rsidRPr="002E1FC9">
        <w:rPr>
          <w:rFonts w:ascii="Arial" w:hAnsi="Arial" w:cs="Arial"/>
        </w:rPr>
        <w:t>Mental Capacity Act 2005 (MCA) (</w:t>
      </w:r>
      <w:r w:rsidR="00C1684B" w:rsidRPr="002E1FC9">
        <w:rPr>
          <w:rFonts w:ascii="Arial" w:hAnsi="Arial" w:cs="Arial"/>
        </w:rPr>
        <w:t>s</w:t>
      </w:r>
      <w:r w:rsidR="00312E7F" w:rsidRPr="002E1FC9">
        <w:rPr>
          <w:rFonts w:ascii="Arial" w:hAnsi="Arial" w:cs="Arial"/>
        </w:rPr>
        <w:t xml:space="preserve">ee </w:t>
      </w:r>
      <w:r w:rsidR="00312E7F" w:rsidRPr="002E1FC9">
        <w:rPr>
          <w:rFonts w:ascii="Arial" w:hAnsi="Arial" w:cs="Arial"/>
          <w:b/>
          <w:u w:val="single"/>
        </w:rPr>
        <w:t>Appendix 5</w:t>
      </w:r>
      <w:r w:rsidR="00312E7F" w:rsidRPr="002E1FC9">
        <w:rPr>
          <w:rFonts w:ascii="Arial" w:hAnsi="Arial" w:cs="Arial"/>
        </w:rPr>
        <w:t xml:space="preserve"> for MCA statutory principles)</w:t>
      </w:r>
      <w:r w:rsidR="002E1FC9">
        <w:rPr>
          <w:rFonts w:ascii="Arial" w:hAnsi="Arial" w:cs="Arial"/>
        </w:rPr>
        <w:t>.</w:t>
      </w:r>
      <w:r w:rsidR="002E1FC9">
        <w:rPr>
          <w:rFonts w:ascii="Arial" w:hAnsi="Arial" w:cs="Arial"/>
        </w:rPr>
        <w:br/>
      </w:r>
    </w:p>
    <w:p w14:paraId="146FA6EF" w14:textId="4888B72B" w:rsidR="002E1FC9" w:rsidRPr="002E1FC9" w:rsidRDefault="003369B2" w:rsidP="00524A08">
      <w:pPr>
        <w:pStyle w:val="ListParagraph"/>
        <w:numPr>
          <w:ilvl w:val="1"/>
          <w:numId w:val="19"/>
        </w:numPr>
        <w:rPr>
          <w:rFonts w:ascii="Arial" w:hAnsi="Arial" w:cs="Arial"/>
          <w:b/>
        </w:rPr>
      </w:pPr>
      <w:r w:rsidRPr="002E1FC9">
        <w:rPr>
          <w:rFonts w:ascii="Arial" w:hAnsi="Arial" w:cs="Arial"/>
        </w:rPr>
        <w:t>Th</w:t>
      </w:r>
      <w:r w:rsidR="006123A0" w:rsidRPr="002E1FC9">
        <w:rPr>
          <w:rFonts w:ascii="Arial" w:hAnsi="Arial" w:cs="Arial"/>
        </w:rPr>
        <w:t>is</w:t>
      </w:r>
      <w:r w:rsidRPr="002E1FC9">
        <w:rPr>
          <w:rFonts w:ascii="Arial" w:hAnsi="Arial" w:cs="Arial"/>
        </w:rPr>
        <w:t xml:space="preserve"> Safeguarding Adults Policy sets out the duties, obligations, responsibilities and actions that SARSVL will adhere to when responding to allegations, reports or suspicions that cause concern for the protection, welfare or safety of an adult at risk and in need of protection. </w:t>
      </w:r>
      <w:r w:rsidR="002E1FC9">
        <w:rPr>
          <w:rFonts w:ascii="Arial" w:hAnsi="Arial" w:cs="Arial"/>
        </w:rPr>
        <w:br/>
      </w:r>
    </w:p>
    <w:p w14:paraId="27A2233E" w14:textId="46EC3C74" w:rsidR="002E1FC9" w:rsidRPr="002E1FC9" w:rsidRDefault="006123A0" w:rsidP="00524A08">
      <w:pPr>
        <w:pStyle w:val="ListParagraph"/>
        <w:numPr>
          <w:ilvl w:val="1"/>
          <w:numId w:val="19"/>
        </w:numPr>
        <w:rPr>
          <w:rFonts w:ascii="Arial" w:hAnsi="Arial" w:cs="Arial"/>
          <w:b/>
        </w:rPr>
      </w:pPr>
      <w:r w:rsidRPr="002E1FC9">
        <w:rPr>
          <w:rFonts w:ascii="Arial" w:hAnsi="Arial" w:cs="Arial"/>
        </w:rPr>
        <w:t xml:space="preserve">This Safeguarding Adults Policy </w:t>
      </w:r>
      <w:r w:rsidR="003369B2" w:rsidRPr="002E1FC9">
        <w:rPr>
          <w:rFonts w:ascii="Arial" w:hAnsi="Arial" w:cs="Arial"/>
        </w:rPr>
        <w:t>ha</w:t>
      </w:r>
      <w:r w:rsidRPr="002E1FC9">
        <w:rPr>
          <w:rFonts w:ascii="Arial" w:hAnsi="Arial" w:cs="Arial"/>
        </w:rPr>
        <w:t>s</w:t>
      </w:r>
      <w:r w:rsidR="003369B2" w:rsidRPr="002E1FC9">
        <w:rPr>
          <w:rFonts w:ascii="Arial" w:hAnsi="Arial" w:cs="Arial"/>
        </w:rPr>
        <w:t xml:space="preserve"> been designed to ensure the protection, welfare and safety of adults at risk and in need of safeguarding who access SARSVL’s services or otherwise come to SARSVL’s attention. </w:t>
      </w:r>
      <w:r w:rsidR="002E1FC9">
        <w:rPr>
          <w:rFonts w:ascii="Arial" w:hAnsi="Arial" w:cs="Arial"/>
        </w:rPr>
        <w:br/>
      </w:r>
    </w:p>
    <w:p w14:paraId="4AE80D05" w14:textId="103DA2FB" w:rsidR="003369B2" w:rsidRPr="002E1FC9" w:rsidRDefault="006123A0" w:rsidP="00524A08">
      <w:pPr>
        <w:pStyle w:val="ListParagraph"/>
        <w:numPr>
          <w:ilvl w:val="1"/>
          <w:numId w:val="19"/>
        </w:numPr>
        <w:rPr>
          <w:rFonts w:ascii="Arial" w:hAnsi="Arial" w:cs="Arial"/>
          <w:b/>
        </w:rPr>
      </w:pPr>
      <w:r w:rsidRPr="002E1FC9">
        <w:rPr>
          <w:rFonts w:ascii="Arial" w:hAnsi="Arial" w:cs="Arial"/>
        </w:rPr>
        <w:t xml:space="preserve">This Safeguarding Adults Policy </w:t>
      </w:r>
      <w:r w:rsidR="003369B2" w:rsidRPr="002E1FC9">
        <w:rPr>
          <w:rFonts w:ascii="Arial" w:hAnsi="Arial" w:cs="Arial"/>
        </w:rPr>
        <w:t xml:space="preserve">will be made available to employees, volunteers, directors/trustees and other such persons who work with or for SARSVL on a temporary or permanent basis and whose role requires that they share responsibility with SARSVL for the protection, welfare and safety of adults at risk and in need of safeguarding. </w:t>
      </w:r>
    </w:p>
    <w:p w14:paraId="434846BE" w14:textId="77777777" w:rsidR="003369B2" w:rsidRPr="00866D71" w:rsidRDefault="003369B2" w:rsidP="00307E69">
      <w:pPr>
        <w:rPr>
          <w:rFonts w:ascii="Arial" w:hAnsi="Arial" w:cs="Arial"/>
        </w:rPr>
      </w:pPr>
    </w:p>
    <w:p w14:paraId="4E452135" w14:textId="7BF6E6AC" w:rsidR="002E1FC9" w:rsidRDefault="003369B2" w:rsidP="00524A08">
      <w:pPr>
        <w:pStyle w:val="ListParagraph"/>
        <w:numPr>
          <w:ilvl w:val="0"/>
          <w:numId w:val="19"/>
        </w:numPr>
        <w:rPr>
          <w:rFonts w:ascii="Arial" w:hAnsi="Arial" w:cs="Arial"/>
          <w:b/>
        </w:rPr>
      </w:pPr>
      <w:r w:rsidRPr="00BD3867">
        <w:rPr>
          <w:rFonts w:ascii="Arial" w:hAnsi="Arial" w:cs="Arial"/>
          <w:b/>
        </w:rPr>
        <w:t>Duties and Obligations</w:t>
      </w:r>
      <w:r w:rsidR="002E1FC9">
        <w:rPr>
          <w:rFonts w:ascii="Arial" w:hAnsi="Arial" w:cs="Arial"/>
          <w:b/>
        </w:rPr>
        <w:br/>
      </w:r>
    </w:p>
    <w:p w14:paraId="1B3C48A5" w14:textId="15DCAF7E" w:rsidR="003369B2" w:rsidRPr="002E1FC9" w:rsidRDefault="003369B2" w:rsidP="00524A08">
      <w:pPr>
        <w:pStyle w:val="ListParagraph"/>
        <w:numPr>
          <w:ilvl w:val="1"/>
          <w:numId w:val="19"/>
        </w:numPr>
        <w:rPr>
          <w:rFonts w:ascii="Arial" w:hAnsi="Arial" w:cs="Arial"/>
          <w:b/>
        </w:rPr>
      </w:pPr>
      <w:r w:rsidRPr="002E1FC9">
        <w:rPr>
          <w:rFonts w:ascii="Arial" w:hAnsi="Arial" w:cs="Arial"/>
        </w:rPr>
        <w:t xml:space="preserve">In implementing this </w:t>
      </w:r>
      <w:r w:rsidR="006123A0" w:rsidRPr="002E1FC9">
        <w:rPr>
          <w:rFonts w:ascii="Arial" w:hAnsi="Arial" w:cs="Arial"/>
        </w:rPr>
        <w:t>Safeguarding Adults Policy</w:t>
      </w:r>
      <w:r w:rsidRPr="002E1FC9">
        <w:rPr>
          <w:rFonts w:ascii="Arial" w:hAnsi="Arial" w:cs="Arial"/>
        </w:rPr>
        <w:t>, SARSVL will ensure that:</w:t>
      </w:r>
    </w:p>
    <w:p w14:paraId="72BB9E2E" w14:textId="77777777" w:rsidR="003369B2" w:rsidRPr="00866D71" w:rsidRDefault="003369B2" w:rsidP="00307E69">
      <w:pPr>
        <w:ind w:left="720"/>
        <w:rPr>
          <w:rFonts w:ascii="Arial" w:hAnsi="Arial" w:cs="Arial"/>
        </w:rPr>
      </w:pPr>
    </w:p>
    <w:p w14:paraId="22B04C6A" w14:textId="77777777" w:rsidR="003369B2" w:rsidRPr="00866D71" w:rsidRDefault="003369B2" w:rsidP="00307E69">
      <w:pPr>
        <w:numPr>
          <w:ilvl w:val="1"/>
          <w:numId w:val="1"/>
        </w:numPr>
        <w:rPr>
          <w:rFonts w:ascii="Arial" w:hAnsi="Arial" w:cs="Arial"/>
        </w:rPr>
      </w:pPr>
      <w:r w:rsidRPr="00866D71">
        <w:rPr>
          <w:rFonts w:ascii="Arial" w:hAnsi="Arial" w:cs="Arial"/>
        </w:rPr>
        <w:t>the legal and moral responsibility to protect adults at risk and in need of safeguarding from neglect, harm, abuse or exploitation is understood;</w:t>
      </w:r>
    </w:p>
    <w:p w14:paraId="6070422B" w14:textId="77777777" w:rsidR="003369B2" w:rsidRPr="00866D71" w:rsidRDefault="003369B2" w:rsidP="00307E69">
      <w:pPr>
        <w:ind w:left="1440"/>
        <w:rPr>
          <w:rFonts w:ascii="Arial" w:hAnsi="Arial" w:cs="Arial"/>
        </w:rPr>
      </w:pPr>
    </w:p>
    <w:p w14:paraId="4DA74649" w14:textId="4EC99C8D" w:rsidR="003369B2" w:rsidRPr="00866D71" w:rsidRDefault="003369B2" w:rsidP="00307E69">
      <w:pPr>
        <w:numPr>
          <w:ilvl w:val="1"/>
          <w:numId w:val="1"/>
        </w:numPr>
        <w:rPr>
          <w:rFonts w:ascii="Arial" w:hAnsi="Arial" w:cs="Arial"/>
        </w:rPr>
      </w:pPr>
      <w:r w:rsidRPr="00866D71">
        <w:rPr>
          <w:rFonts w:ascii="Arial" w:hAnsi="Arial" w:cs="Arial"/>
        </w:rPr>
        <w:t>the responsibility to work to the standards detailed within the Safeguarding Adults Policy is understood;</w:t>
      </w:r>
    </w:p>
    <w:p w14:paraId="2540301E" w14:textId="77777777" w:rsidR="003369B2" w:rsidRPr="00866D71" w:rsidRDefault="003369B2" w:rsidP="00307E69">
      <w:pPr>
        <w:rPr>
          <w:rFonts w:ascii="Arial" w:hAnsi="Arial" w:cs="Arial"/>
        </w:rPr>
      </w:pPr>
    </w:p>
    <w:p w14:paraId="2A82C152" w14:textId="77777777" w:rsidR="003369B2" w:rsidRPr="00866D71" w:rsidRDefault="003369B2" w:rsidP="00307E69">
      <w:pPr>
        <w:numPr>
          <w:ilvl w:val="1"/>
          <w:numId w:val="1"/>
        </w:numPr>
        <w:rPr>
          <w:rFonts w:ascii="Arial" w:hAnsi="Arial" w:cs="Arial"/>
        </w:rPr>
      </w:pPr>
      <w:r w:rsidRPr="00866D71">
        <w:rPr>
          <w:rFonts w:ascii="Arial" w:hAnsi="Arial" w:cs="Arial"/>
        </w:rPr>
        <w:t>at all times high standards of practice in relation to adults at risk and in need of safeguarding are adhered to;</w:t>
      </w:r>
    </w:p>
    <w:p w14:paraId="753F3922" w14:textId="77777777" w:rsidR="003369B2" w:rsidRPr="00866D71" w:rsidRDefault="003369B2" w:rsidP="00307E69">
      <w:pPr>
        <w:rPr>
          <w:rFonts w:ascii="Arial" w:hAnsi="Arial" w:cs="Arial"/>
        </w:rPr>
      </w:pPr>
    </w:p>
    <w:p w14:paraId="157FBF18" w14:textId="77777777" w:rsidR="003369B2" w:rsidRPr="00866D71" w:rsidRDefault="003369B2" w:rsidP="00307E69">
      <w:pPr>
        <w:numPr>
          <w:ilvl w:val="1"/>
          <w:numId w:val="1"/>
        </w:numPr>
        <w:rPr>
          <w:rFonts w:ascii="Arial" w:hAnsi="Arial" w:cs="Arial"/>
        </w:rPr>
      </w:pPr>
      <w:r w:rsidRPr="00866D71">
        <w:rPr>
          <w:rFonts w:ascii="Arial" w:hAnsi="Arial" w:cs="Arial"/>
        </w:rPr>
        <w:t>information is provided on the duty to report concerns about adults at risk and in need of safeguarding or concerns about the conduct of another person or persons in relation to an adult at risk and in need of safeguarding;</w:t>
      </w:r>
    </w:p>
    <w:p w14:paraId="60D2CB5E" w14:textId="77777777" w:rsidR="003369B2" w:rsidRPr="00866D71" w:rsidRDefault="003369B2" w:rsidP="00307E69">
      <w:pPr>
        <w:rPr>
          <w:rFonts w:ascii="Arial" w:hAnsi="Arial" w:cs="Arial"/>
        </w:rPr>
      </w:pPr>
    </w:p>
    <w:p w14:paraId="11D0B236" w14:textId="31C6BC0B" w:rsidR="003369B2" w:rsidRPr="00866D71" w:rsidRDefault="006A308B" w:rsidP="00307E69">
      <w:pPr>
        <w:numPr>
          <w:ilvl w:val="1"/>
          <w:numId w:val="1"/>
        </w:numPr>
        <w:rPr>
          <w:rFonts w:ascii="Arial" w:hAnsi="Arial" w:cs="Arial"/>
        </w:rPr>
      </w:pPr>
      <w:r w:rsidRPr="00866D71">
        <w:rPr>
          <w:rFonts w:ascii="Arial" w:hAnsi="Arial" w:cs="Arial"/>
        </w:rPr>
        <w:t xml:space="preserve">Safeguarding Leads (see </w:t>
      </w:r>
      <w:r w:rsidRPr="00866D71">
        <w:rPr>
          <w:rFonts w:ascii="Arial" w:hAnsi="Arial" w:cs="Arial"/>
          <w:b/>
          <w:bCs/>
          <w:u w:val="single"/>
        </w:rPr>
        <w:t>Appendix 1</w:t>
      </w:r>
      <w:r w:rsidRPr="00866D71">
        <w:rPr>
          <w:rFonts w:ascii="Arial" w:hAnsi="Arial" w:cs="Arial"/>
        </w:rPr>
        <w:t>)</w:t>
      </w:r>
      <w:r w:rsidR="003369B2" w:rsidRPr="00866D71">
        <w:rPr>
          <w:rFonts w:ascii="Arial" w:hAnsi="Arial" w:cs="Arial"/>
        </w:rPr>
        <w:t xml:space="preserve"> exist to whom concerns about an adult at risk and in need of safeguarding can be reported;</w:t>
      </w:r>
    </w:p>
    <w:p w14:paraId="0E518C06" w14:textId="77777777" w:rsidR="003369B2" w:rsidRPr="00866D71" w:rsidRDefault="003369B2" w:rsidP="00307E69">
      <w:pPr>
        <w:rPr>
          <w:rFonts w:ascii="Arial" w:hAnsi="Arial" w:cs="Arial"/>
        </w:rPr>
      </w:pPr>
    </w:p>
    <w:p w14:paraId="697583D1" w14:textId="5F83BA63" w:rsidR="003369B2" w:rsidRPr="00866D71" w:rsidRDefault="003369B2" w:rsidP="00307E69">
      <w:pPr>
        <w:numPr>
          <w:ilvl w:val="1"/>
          <w:numId w:val="1"/>
        </w:numPr>
        <w:rPr>
          <w:rFonts w:ascii="Arial" w:hAnsi="Arial" w:cs="Arial"/>
        </w:rPr>
      </w:pPr>
      <w:r w:rsidRPr="00866D71">
        <w:rPr>
          <w:rFonts w:ascii="Arial" w:hAnsi="Arial" w:cs="Arial"/>
        </w:rPr>
        <w:lastRenderedPageBreak/>
        <w:t xml:space="preserve">the </w:t>
      </w:r>
      <w:r w:rsidR="006A308B" w:rsidRPr="00866D71">
        <w:rPr>
          <w:rFonts w:ascii="Arial" w:hAnsi="Arial" w:cs="Arial"/>
        </w:rPr>
        <w:t>Safeguarding Leads</w:t>
      </w:r>
      <w:r w:rsidRPr="00866D71">
        <w:rPr>
          <w:rFonts w:ascii="Arial" w:hAnsi="Arial" w:cs="Arial"/>
        </w:rPr>
        <w:t xml:space="preserve"> understand their responsibilities to refer concerns about an adult at risk and in need of safeguarding to statutory agencies, including the Police and/or Adult Social Care;</w:t>
      </w:r>
    </w:p>
    <w:p w14:paraId="5C4EC742" w14:textId="77777777" w:rsidR="003369B2" w:rsidRPr="00866D71" w:rsidRDefault="003369B2" w:rsidP="00307E69">
      <w:pPr>
        <w:ind w:left="1440"/>
        <w:rPr>
          <w:rFonts w:ascii="Arial" w:hAnsi="Arial" w:cs="Arial"/>
        </w:rPr>
      </w:pPr>
    </w:p>
    <w:p w14:paraId="553F231D" w14:textId="77777777" w:rsidR="003369B2" w:rsidRPr="00866D71" w:rsidRDefault="003369B2" w:rsidP="00307E69">
      <w:pPr>
        <w:numPr>
          <w:ilvl w:val="1"/>
          <w:numId w:val="1"/>
        </w:numPr>
        <w:rPr>
          <w:rFonts w:ascii="Arial" w:hAnsi="Arial" w:cs="Arial"/>
        </w:rPr>
      </w:pPr>
      <w:r w:rsidRPr="00866D71">
        <w:rPr>
          <w:rFonts w:ascii="Arial" w:hAnsi="Arial" w:cs="Arial"/>
        </w:rPr>
        <w:t>internal procedures relating to reports or suspicions of improper, inappropriate, abusive or illegal behaviour or conduct are implemented in a consistent and equitable manner;</w:t>
      </w:r>
    </w:p>
    <w:p w14:paraId="7232FE34" w14:textId="77777777" w:rsidR="003369B2" w:rsidRPr="00866D71" w:rsidRDefault="003369B2" w:rsidP="00307E69">
      <w:pPr>
        <w:rPr>
          <w:rFonts w:ascii="Arial" w:hAnsi="Arial" w:cs="Arial"/>
        </w:rPr>
      </w:pPr>
    </w:p>
    <w:p w14:paraId="294EF599" w14:textId="77777777" w:rsidR="003369B2" w:rsidRPr="00866D71" w:rsidRDefault="003369B2" w:rsidP="00307E69">
      <w:pPr>
        <w:numPr>
          <w:ilvl w:val="1"/>
          <w:numId w:val="1"/>
        </w:numPr>
        <w:rPr>
          <w:rFonts w:ascii="Arial" w:hAnsi="Arial" w:cs="Arial"/>
        </w:rPr>
      </w:pPr>
      <w:r w:rsidRPr="00866D71">
        <w:rPr>
          <w:rFonts w:ascii="Arial" w:hAnsi="Arial" w:cs="Arial"/>
        </w:rPr>
        <w:t>opportunities are provided for the development of skills and knowledge in relation to the protection, welfare and safety of adults at risk and in need of safeguarding, including through training;</w:t>
      </w:r>
    </w:p>
    <w:p w14:paraId="5530A6DA" w14:textId="77777777" w:rsidR="003369B2" w:rsidRPr="00866D71" w:rsidRDefault="003369B2" w:rsidP="00307E69">
      <w:pPr>
        <w:rPr>
          <w:rFonts w:ascii="Arial" w:hAnsi="Arial" w:cs="Arial"/>
        </w:rPr>
      </w:pPr>
    </w:p>
    <w:p w14:paraId="467DE2D8" w14:textId="77777777" w:rsidR="003369B2" w:rsidRPr="00866D71" w:rsidRDefault="003369B2" w:rsidP="00307E69">
      <w:pPr>
        <w:numPr>
          <w:ilvl w:val="1"/>
          <w:numId w:val="1"/>
        </w:numPr>
        <w:rPr>
          <w:rFonts w:ascii="Arial" w:hAnsi="Arial" w:cs="Arial"/>
        </w:rPr>
      </w:pPr>
      <w:r w:rsidRPr="00866D71">
        <w:rPr>
          <w:rFonts w:ascii="Arial" w:hAnsi="Arial" w:cs="Arial"/>
        </w:rPr>
        <w:t>adults at risk and in need of safeguarding are provided with the opportunity to express their ideas and views on a wide range of issues;</w:t>
      </w:r>
    </w:p>
    <w:p w14:paraId="667456A7" w14:textId="77777777" w:rsidR="003369B2" w:rsidRPr="00866D71" w:rsidRDefault="003369B2" w:rsidP="00307E69">
      <w:pPr>
        <w:rPr>
          <w:rFonts w:ascii="Arial" w:hAnsi="Arial" w:cs="Arial"/>
        </w:rPr>
      </w:pPr>
    </w:p>
    <w:p w14:paraId="182D2ADF" w14:textId="00FF8E13" w:rsidR="003369B2" w:rsidRPr="00866D71" w:rsidRDefault="003369B2" w:rsidP="00307E69">
      <w:pPr>
        <w:numPr>
          <w:ilvl w:val="1"/>
          <w:numId w:val="1"/>
        </w:numPr>
        <w:rPr>
          <w:rFonts w:ascii="Arial" w:hAnsi="Arial" w:cs="Arial"/>
        </w:rPr>
      </w:pPr>
      <w:r w:rsidRPr="00866D71">
        <w:rPr>
          <w:rFonts w:ascii="Arial" w:hAnsi="Arial" w:cs="Arial"/>
        </w:rPr>
        <w:t xml:space="preserve">adults at risk and in need of safeguarding have access to SARSVL’s Complaints Policy and Procedure and this </w:t>
      </w:r>
      <w:r w:rsidR="003F4AF0" w:rsidRPr="00866D71">
        <w:rPr>
          <w:rFonts w:ascii="Arial" w:hAnsi="Arial" w:cs="Arial"/>
        </w:rPr>
        <w:t xml:space="preserve">Safeguarding </w:t>
      </w:r>
      <w:r w:rsidRPr="00866D71">
        <w:rPr>
          <w:rFonts w:ascii="Arial" w:hAnsi="Arial" w:cs="Arial"/>
        </w:rPr>
        <w:t>Adult</w:t>
      </w:r>
      <w:r w:rsidR="003F4AF0" w:rsidRPr="00866D71">
        <w:rPr>
          <w:rFonts w:ascii="Arial" w:hAnsi="Arial" w:cs="Arial"/>
        </w:rPr>
        <w:t xml:space="preserve">s </w:t>
      </w:r>
      <w:r w:rsidRPr="00866D71">
        <w:rPr>
          <w:rFonts w:ascii="Arial" w:hAnsi="Arial" w:cs="Arial"/>
        </w:rPr>
        <w:t xml:space="preserve">Policy and </w:t>
      </w:r>
      <w:r w:rsidR="006123A0" w:rsidRPr="00866D71">
        <w:rPr>
          <w:rFonts w:ascii="Arial" w:hAnsi="Arial" w:cs="Arial"/>
        </w:rPr>
        <w:t xml:space="preserve">Safeguarding Adults </w:t>
      </w:r>
      <w:r w:rsidRPr="00866D71">
        <w:rPr>
          <w:rFonts w:ascii="Arial" w:hAnsi="Arial" w:cs="Arial"/>
        </w:rPr>
        <w:t>Procedures; and</w:t>
      </w:r>
    </w:p>
    <w:p w14:paraId="17D27D90" w14:textId="77777777" w:rsidR="003369B2" w:rsidRPr="00866D71" w:rsidRDefault="003369B2" w:rsidP="00307E69">
      <w:pPr>
        <w:rPr>
          <w:rFonts w:ascii="Arial" w:hAnsi="Arial" w:cs="Arial"/>
        </w:rPr>
      </w:pPr>
    </w:p>
    <w:p w14:paraId="0127BAE8" w14:textId="77777777" w:rsidR="003369B2" w:rsidRPr="00866D71" w:rsidRDefault="003369B2" w:rsidP="00307E69">
      <w:pPr>
        <w:numPr>
          <w:ilvl w:val="1"/>
          <w:numId w:val="1"/>
        </w:numPr>
        <w:rPr>
          <w:rFonts w:ascii="Arial" w:hAnsi="Arial" w:cs="Arial"/>
        </w:rPr>
      </w:pPr>
      <w:r w:rsidRPr="00866D71">
        <w:rPr>
          <w:rFonts w:ascii="Arial" w:hAnsi="Arial" w:cs="Arial"/>
        </w:rPr>
        <w:t>knowledge of national developments relating to the protection, welfare and safety of adults at risk and in need of safeguarding is kept up-to-date.</w:t>
      </w:r>
    </w:p>
    <w:p w14:paraId="1B9F60D2" w14:textId="77777777" w:rsidR="005939D5" w:rsidRPr="00866D71" w:rsidRDefault="005939D5" w:rsidP="00307E69">
      <w:pPr>
        <w:pStyle w:val="ListParagraph"/>
        <w:rPr>
          <w:rFonts w:ascii="Arial" w:hAnsi="Arial" w:cs="Arial"/>
        </w:rPr>
      </w:pPr>
    </w:p>
    <w:p w14:paraId="2D208623" w14:textId="77777777" w:rsidR="005939D5" w:rsidRPr="00866D71" w:rsidRDefault="005939D5" w:rsidP="00307E69">
      <w:pPr>
        <w:numPr>
          <w:ilvl w:val="1"/>
          <w:numId w:val="1"/>
        </w:numPr>
        <w:suppressAutoHyphens/>
        <w:rPr>
          <w:rFonts w:ascii="Arial" w:hAnsi="Arial" w:cs="Arial"/>
        </w:rPr>
      </w:pPr>
      <w:r w:rsidRPr="00866D71">
        <w:rPr>
          <w:rFonts w:ascii="Arial" w:hAnsi="Arial" w:cs="Arial"/>
        </w:rPr>
        <w:t>SARSVL will seek to recruit a Safeguarding/Child Protection expert to the SARSVL Board of Trustees to assist with a – k above.</w:t>
      </w:r>
    </w:p>
    <w:p w14:paraId="78A92882" w14:textId="61A6427D" w:rsidR="003369B2" w:rsidRPr="00866D71" w:rsidRDefault="003369B2" w:rsidP="00307E69">
      <w:pPr>
        <w:rPr>
          <w:rFonts w:ascii="Arial" w:hAnsi="Arial" w:cs="Arial"/>
        </w:rPr>
      </w:pPr>
    </w:p>
    <w:p w14:paraId="459311D3" w14:textId="0DC10AE6" w:rsidR="00837384" w:rsidRDefault="003369B2" w:rsidP="00524A08">
      <w:pPr>
        <w:pStyle w:val="ListParagraph"/>
        <w:numPr>
          <w:ilvl w:val="0"/>
          <w:numId w:val="19"/>
        </w:numPr>
        <w:rPr>
          <w:rFonts w:ascii="Arial" w:hAnsi="Arial" w:cs="Arial"/>
          <w:b/>
        </w:rPr>
      </w:pPr>
      <w:r w:rsidRPr="00837384">
        <w:rPr>
          <w:rFonts w:ascii="Arial" w:hAnsi="Arial" w:cs="Arial"/>
          <w:b/>
        </w:rPr>
        <w:t>Recruitment and Checks</w:t>
      </w:r>
      <w:r w:rsidR="00837384">
        <w:rPr>
          <w:rFonts w:ascii="Arial" w:hAnsi="Arial" w:cs="Arial"/>
          <w:b/>
        </w:rPr>
        <w:br/>
      </w:r>
    </w:p>
    <w:p w14:paraId="662D3BA7" w14:textId="52EF68C4" w:rsidR="003369B2" w:rsidRPr="00837384" w:rsidRDefault="003369B2" w:rsidP="00524A08">
      <w:pPr>
        <w:pStyle w:val="ListParagraph"/>
        <w:numPr>
          <w:ilvl w:val="1"/>
          <w:numId w:val="19"/>
        </w:numPr>
        <w:rPr>
          <w:rFonts w:ascii="Arial" w:hAnsi="Arial" w:cs="Arial"/>
          <w:b/>
        </w:rPr>
      </w:pPr>
      <w:r w:rsidRPr="00837384">
        <w:rPr>
          <w:rFonts w:ascii="Arial" w:hAnsi="Arial" w:cs="Arial"/>
        </w:rPr>
        <w:t xml:space="preserve">To attempt to minimise the risk posed by SARSVL to adults at risk and in need of safeguarding, employees and volunteers who directly provide services and directors/trustees will not be appointed without: </w:t>
      </w:r>
    </w:p>
    <w:p w14:paraId="7056537A" w14:textId="77777777" w:rsidR="003369B2" w:rsidRPr="00866D71" w:rsidRDefault="003369B2" w:rsidP="00307E69">
      <w:pPr>
        <w:ind w:left="720"/>
        <w:rPr>
          <w:rFonts w:ascii="Arial" w:hAnsi="Arial" w:cs="Arial"/>
        </w:rPr>
      </w:pPr>
    </w:p>
    <w:p w14:paraId="3ACD700C" w14:textId="24BD590E" w:rsidR="003369B2" w:rsidRPr="00837384" w:rsidRDefault="003369B2" w:rsidP="00524A08">
      <w:pPr>
        <w:pStyle w:val="ListParagraph"/>
        <w:numPr>
          <w:ilvl w:val="0"/>
          <w:numId w:val="2"/>
        </w:numPr>
        <w:rPr>
          <w:rFonts w:ascii="Arial" w:hAnsi="Arial" w:cs="Arial"/>
        </w:rPr>
      </w:pPr>
      <w:r w:rsidRPr="00837384">
        <w:rPr>
          <w:rFonts w:ascii="Arial" w:hAnsi="Arial" w:cs="Arial"/>
        </w:rPr>
        <w:t>the satisfactory completion of an application form;</w:t>
      </w:r>
    </w:p>
    <w:p w14:paraId="0363B011" w14:textId="529B61E4" w:rsidR="003369B2" w:rsidRPr="00837384" w:rsidRDefault="003369B2" w:rsidP="00524A08">
      <w:pPr>
        <w:pStyle w:val="ListParagraph"/>
        <w:numPr>
          <w:ilvl w:val="0"/>
          <w:numId w:val="2"/>
        </w:numPr>
        <w:rPr>
          <w:rFonts w:ascii="Arial" w:hAnsi="Arial" w:cs="Arial"/>
        </w:rPr>
      </w:pPr>
      <w:r w:rsidRPr="00837384">
        <w:rPr>
          <w:rFonts w:ascii="Arial" w:hAnsi="Arial" w:cs="Arial"/>
        </w:rPr>
        <w:t>two satisfactory references, completed by persons unrelated to the applicant;</w:t>
      </w:r>
    </w:p>
    <w:p w14:paraId="42AF88D4" w14:textId="239288F4" w:rsidR="003369B2" w:rsidRPr="00837384" w:rsidRDefault="003369B2" w:rsidP="00524A08">
      <w:pPr>
        <w:pStyle w:val="ListParagraph"/>
        <w:numPr>
          <w:ilvl w:val="0"/>
          <w:numId w:val="2"/>
        </w:numPr>
        <w:rPr>
          <w:rFonts w:ascii="Arial" w:hAnsi="Arial" w:cs="Arial"/>
        </w:rPr>
      </w:pPr>
      <w:r w:rsidRPr="00837384">
        <w:rPr>
          <w:rFonts w:ascii="Arial" w:hAnsi="Arial" w:cs="Arial"/>
        </w:rPr>
        <w:t>a satisfactory Enhanced Criminal Records Disclosure or Enhanced Disclosure and Barring certificate; and</w:t>
      </w:r>
    </w:p>
    <w:p w14:paraId="021433A3" w14:textId="7B6CAC99" w:rsidR="003369B2" w:rsidRPr="00837384" w:rsidRDefault="003369B2" w:rsidP="00524A08">
      <w:pPr>
        <w:pStyle w:val="ListParagraph"/>
        <w:numPr>
          <w:ilvl w:val="0"/>
          <w:numId w:val="2"/>
        </w:numPr>
        <w:rPr>
          <w:rFonts w:ascii="Arial" w:hAnsi="Arial" w:cs="Arial"/>
        </w:rPr>
      </w:pPr>
      <w:r w:rsidRPr="00837384">
        <w:rPr>
          <w:rFonts w:ascii="Arial" w:hAnsi="Arial" w:cs="Arial"/>
        </w:rPr>
        <w:t>the completion of any relevant procedure, process or check required by the Independent Safeguarding Authority or other such body with responsibility for the protection, welfare and safety of adults at risk and in need of safeguarding.</w:t>
      </w:r>
    </w:p>
    <w:p w14:paraId="5C0D96E8" w14:textId="77777777" w:rsidR="007076E8" w:rsidRPr="00866D71" w:rsidRDefault="007076E8" w:rsidP="00307E69">
      <w:pPr>
        <w:pStyle w:val="ListParagraph"/>
        <w:rPr>
          <w:rFonts w:ascii="Arial" w:hAnsi="Arial" w:cs="Arial"/>
        </w:rPr>
      </w:pPr>
    </w:p>
    <w:p w14:paraId="0C4A3A58" w14:textId="30BE1D16" w:rsidR="00837384" w:rsidRDefault="003369B2" w:rsidP="00524A08">
      <w:pPr>
        <w:pStyle w:val="ListParagraph"/>
        <w:numPr>
          <w:ilvl w:val="1"/>
          <w:numId w:val="19"/>
        </w:numPr>
        <w:rPr>
          <w:rFonts w:ascii="Arial" w:hAnsi="Arial" w:cs="Arial"/>
        </w:rPr>
      </w:pPr>
      <w:r w:rsidRPr="00837384">
        <w:rPr>
          <w:rFonts w:ascii="Arial" w:hAnsi="Arial" w:cs="Arial"/>
        </w:rPr>
        <w:t>SARSVL will ensure that procedures, processes and checks are carried out at regular intervals in line with any guidance, regulation or protocol that may be in place.</w:t>
      </w:r>
      <w:r w:rsidR="00837384">
        <w:rPr>
          <w:rFonts w:ascii="Arial" w:hAnsi="Arial" w:cs="Arial"/>
        </w:rPr>
        <w:br/>
      </w:r>
    </w:p>
    <w:p w14:paraId="1F8451C4" w14:textId="7BBC4D4B" w:rsidR="00837384" w:rsidRDefault="003369B2" w:rsidP="00524A08">
      <w:pPr>
        <w:pStyle w:val="ListParagraph"/>
        <w:numPr>
          <w:ilvl w:val="1"/>
          <w:numId w:val="19"/>
        </w:numPr>
        <w:rPr>
          <w:rFonts w:ascii="Arial" w:hAnsi="Arial" w:cs="Arial"/>
        </w:rPr>
      </w:pPr>
      <w:r w:rsidRPr="00837384">
        <w:rPr>
          <w:rFonts w:ascii="Arial" w:hAnsi="Arial" w:cs="Arial"/>
        </w:rPr>
        <w:t>Where other persons may have access to adults at risk through their work with or for SARSVL on a temporary or permanent basis</w:t>
      </w:r>
      <w:r w:rsidR="00837384">
        <w:rPr>
          <w:rFonts w:ascii="Arial" w:hAnsi="Arial" w:cs="Arial"/>
        </w:rPr>
        <w:t>,</w:t>
      </w:r>
      <w:r w:rsidRPr="00837384">
        <w:rPr>
          <w:rFonts w:ascii="Arial" w:hAnsi="Arial" w:cs="Arial"/>
        </w:rPr>
        <w:t xml:space="preserve"> and where their role requires that they share responsibility for the protection, welfare or safety of adults at risk and in need of safeguarding, SARSVL may deem it appropriate that the checks as described above apply to such a person before any appointment can be made.</w:t>
      </w:r>
      <w:r w:rsidR="00837384">
        <w:rPr>
          <w:rFonts w:ascii="Arial" w:hAnsi="Arial" w:cs="Arial"/>
        </w:rPr>
        <w:br/>
      </w:r>
    </w:p>
    <w:p w14:paraId="50C64F35" w14:textId="47CD06A2" w:rsidR="003369B2" w:rsidRPr="00837384" w:rsidRDefault="003369B2" w:rsidP="00524A08">
      <w:pPr>
        <w:pStyle w:val="ListParagraph"/>
        <w:numPr>
          <w:ilvl w:val="1"/>
          <w:numId w:val="19"/>
        </w:numPr>
        <w:rPr>
          <w:rFonts w:ascii="Arial" w:hAnsi="Arial" w:cs="Arial"/>
        </w:rPr>
      </w:pPr>
      <w:r w:rsidRPr="00837384">
        <w:rPr>
          <w:rFonts w:ascii="Arial" w:hAnsi="Arial" w:cs="Arial"/>
        </w:rPr>
        <w:t xml:space="preserve">An employee, volunteer, director/trustee or other person working with or for SARSVL and to whom the Safeguarding Adults Policy and </w:t>
      </w:r>
      <w:r w:rsidR="006123A0" w:rsidRPr="00837384">
        <w:rPr>
          <w:rFonts w:ascii="Arial" w:hAnsi="Arial" w:cs="Arial"/>
        </w:rPr>
        <w:t xml:space="preserve">Safeguarding Adults </w:t>
      </w:r>
      <w:r w:rsidRPr="00837384">
        <w:rPr>
          <w:rFonts w:ascii="Arial" w:hAnsi="Arial" w:cs="Arial"/>
        </w:rPr>
        <w:t>Procedures applies must immediately notify the person responsible for their management, supervision or delegation of responsibility if</w:t>
      </w:r>
      <w:r w:rsidR="003F4AF0" w:rsidRPr="00837384">
        <w:rPr>
          <w:rFonts w:ascii="Arial" w:hAnsi="Arial" w:cs="Arial"/>
        </w:rPr>
        <w:t xml:space="preserve"> they are</w:t>
      </w:r>
      <w:r w:rsidRPr="00837384">
        <w:rPr>
          <w:rFonts w:ascii="Arial" w:hAnsi="Arial" w:cs="Arial"/>
        </w:rPr>
        <w:t>:</w:t>
      </w:r>
    </w:p>
    <w:p w14:paraId="62D98FD9" w14:textId="77777777" w:rsidR="003369B2" w:rsidRPr="00866D71" w:rsidRDefault="003369B2" w:rsidP="00307E69">
      <w:pPr>
        <w:pStyle w:val="ListParagraph"/>
        <w:rPr>
          <w:rFonts w:ascii="Arial" w:hAnsi="Arial" w:cs="Arial"/>
        </w:rPr>
      </w:pPr>
    </w:p>
    <w:p w14:paraId="4DF456BB" w14:textId="77777777" w:rsidR="00837384" w:rsidRDefault="003369B2" w:rsidP="00524A08">
      <w:pPr>
        <w:pStyle w:val="ListParagraph"/>
        <w:numPr>
          <w:ilvl w:val="0"/>
          <w:numId w:val="20"/>
        </w:numPr>
        <w:rPr>
          <w:rFonts w:ascii="Arial" w:hAnsi="Arial" w:cs="Arial"/>
        </w:rPr>
      </w:pPr>
      <w:r w:rsidRPr="00837384">
        <w:rPr>
          <w:rFonts w:ascii="Arial" w:hAnsi="Arial" w:cs="Arial"/>
        </w:rPr>
        <w:t>under investigation for or suspicion of improper, inappropriate, abusive or illegal behaviour or conduct in relation to a child, young person or adult at risk; or</w:t>
      </w:r>
    </w:p>
    <w:p w14:paraId="4A5DB220" w14:textId="05829989" w:rsidR="003369B2" w:rsidRPr="00837384" w:rsidRDefault="003369B2" w:rsidP="00524A08">
      <w:pPr>
        <w:pStyle w:val="ListParagraph"/>
        <w:numPr>
          <w:ilvl w:val="0"/>
          <w:numId w:val="20"/>
        </w:numPr>
        <w:rPr>
          <w:rFonts w:ascii="Arial" w:hAnsi="Arial" w:cs="Arial"/>
        </w:rPr>
      </w:pPr>
      <w:r w:rsidRPr="00837384">
        <w:rPr>
          <w:rFonts w:ascii="Arial" w:hAnsi="Arial" w:cs="Arial"/>
        </w:rPr>
        <w:t xml:space="preserve">arrested or cautioned for, charged with or convicted of an offence relating to the neglect, abuse, harm or exploitation of a child, young person or adult at risk. </w:t>
      </w:r>
      <w:r w:rsidR="00837384">
        <w:rPr>
          <w:rFonts w:ascii="Arial" w:hAnsi="Arial" w:cs="Arial"/>
        </w:rPr>
        <w:br/>
      </w:r>
    </w:p>
    <w:p w14:paraId="6795CF58" w14:textId="3BB3FCCE" w:rsidR="003369B2" w:rsidRPr="00837384" w:rsidRDefault="003F4AF0" w:rsidP="00524A08">
      <w:pPr>
        <w:pStyle w:val="ListParagraph"/>
        <w:numPr>
          <w:ilvl w:val="1"/>
          <w:numId w:val="19"/>
        </w:numPr>
        <w:rPr>
          <w:rFonts w:ascii="Arial" w:hAnsi="Arial" w:cs="Arial"/>
        </w:rPr>
      </w:pPr>
      <w:r w:rsidRPr="00837384">
        <w:rPr>
          <w:rFonts w:ascii="Arial" w:hAnsi="Arial" w:cs="Arial"/>
        </w:rPr>
        <w:t>F</w:t>
      </w:r>
      <w:r w:rsidR="003369B2" w:rsidRPr="00837384">
        <w:rPr>
          <w:rFonts w:ascii="Arial" w:hAnsi="Arial" w:cs="Arial"/>
        </w:rPr>
        <w:t>ailure to immediately notify the relevant person may result in immediate dismissal from the relevant person’s position as employee, volunteer, director/trustee or opportunity to work with or for SARSVL. This applies to both contracts of employment and commercial contracts.</w:t>
      </w:r>
      <w:r w:rsidR="00837384">
        <w:rPr>
          <w:rFonts w:ascii="Arial" w:hAnsi="Arial" w:cs="Arial"/>
        </w:rPr>
        <w:br/>
      </w:r>
    </w:p>
    <w:p w14:paraId="794046FF" w14:textId="6D88BA91" w:rsidR="003369B2" w:rsidRPr="00837384" w:rsidRDefault="003369B2" w:rsidP="00524A08">
      <w:pPr>
        <w:pStyle w:val="ListParagraph"/>
        <w:numPr>
          <w:ilvl w:val="0"/>
          <w:numId w:val="19"/>
        </w:numPr>
        <w:rPr>
          <w:rFonts w:ascii="Arial" w:hAnsi="Arial" w:cs="Arial"/>
          <w:b/>
        </w:rPr>
      </w:pPr>
      <w:r w:rsidRPr="00837384">
        <w:rPr>
          <w:rFonts w:ascii="Arial" w:hAnsi="Arial" w:cs="Arial"/>
          <w:b/>
        </w:rPr>
        <w:t>Management, supervision and training</w:t>
      </w:r>
    </w:p>
    <w:p w14:paraId="31F09149" w14:textId="77777777" w:rsidR="003369B2" w:rsidRPr="00866D71" w:rsidRDefault="003369B2" w:rsidP="00307E69">
      <w:pPr>
        <w:rPr>
          <w:rFonts w:ascii="Arial" w:hAnsi="Arial" w:cs="Arial"/>
          <w:b/>
          <w:u w:val="single"/>
        </w:rPr>
      </w:pPr>
    </w:p>
    <w:p w14:paraId="4029032E" w14:textId="17084285" w:rsidR="003B5BB2" w:rsidRDefault="003369B2" w:rsidP="00524A08">
      <w:pPr>
        <w:pStyle w:val="ListParagraph"/>
        <w:numPr>
          <w:ilvl w:val="1"/>
          <w:numId w:val="19"/>
        </w:numPr>
        <w:rPr>
          <w:rFonts w:ascii="Arial" w:hAnsi="Arial" w:cs="Arial"/>
        </w:rPr>
      </w:pPr>
      <w:r w:rsidRPr="00837384">
        <w:rPr>
          <w:rFonts w:ascii="Arial" w:hAnsi="Arial" w:cs="Arial"/>
        </w:rPr>
        <w:t>SARSVL is committed to the appropriate management, supervision and training of employees, volunteers, directors/trustees and others who work with or for SARSVL.</w:t>
      </w:r>
      <w:r w:rsidR="003B5BB2">
        <w:rPr>
          <w:rFonts w:ascii="Arial" w:hAnsi="Arial" w:cs="Arial"/>
        </w:rPr>
        <w:br/>
      </w:r>
    </w:p>
    <w:p w14:paraId="32BCAAD0" w14:textId="408B1CB2" w:rsidR="003B5BB2" w:rsidRDefault="003369B2" w:rsidP="00524A08">
      <w:pPr>
        <w:pStyle w:val="ListParagraph"/>
        <w:numPr>
          <w:ilvl w:val="1"/>
          <w:numId w:val="19"/>
        </w:numPr>
        <w:rPr>
          <w:rFonts w:ascii="Arial" w:hAnsi="Arial" w:cs="Arial"/>
        </w:rPr>
      </w:pPr>
      <w:r w:rsidRPr="003B5BB2">
        <w:rPr>
          <w:rFonts w:ascii="Arial" w:hAnsi="Arial" w:cs="Arial"/>
        </w:rPr>
        <w:t>To ensure the protection, welfare and safety of adults at risk and in need of safeguarding, all employees, volunteers, directors/trustees and others who work with or for SARSVL, will be appropriately managed and supervised and will have clear lines of accountability in place in relation to SARSVL’s work with and responsibilities towards adults at risk and in need of safeguarding.</w:t>
      </w:r>
      <w:r w:rsidR="003B5BB2">
        <w:rPr>
          <w:rFonts w:ascii="Arial" w:hAnsi="Arial" w:cs="Arial"/>
        </w:rPr>
        <w:br/>
      </w:r>
    </w:p>
    <w:p w14:paraId="33C6E843" w14:textId="69AE592B" w:rsidR="003B5BB2" w:rsidRDefault="003369B2" w:rsidP="00524A08">
      <w:pPr>
        <w:pStyle w:val="ListParagraph"/>
        <w:numPr>
          <w:ilvl w:val="1"/>
          <w:numId w:val="19"/>
        </w:numPr>
        <w:rPr>
          <w:rFonts w:ascii="Arial" w:hAnsi="Arial" w:cs="Arial"/>
        </w:rPr>
      </w:pPr>
      <w:r w:rsidRPr="003B5BB2">
        <w:rPr>
          <w:rFonts w:ascii="Arial" w:hAnsi="Arial" w:cs="Arial"/>
        </w:rPr>
        <w:t>Where an employee, volunteer, director/trustee or other person who works with or for SARSVL has responsibility for the protection, welfare and safety of adults at risk and in need of safeguarding, these matters will be discussed as part of formal and informal management and supervision processes and/or through peer support and debriefing.</w:t>
      </w:r>
      <w:r w:rsidR="003B5BB2">
        <w:rPr>
          <w:rFonts w:ascii="Arial" w:hAnsi="Arial" w:cs="Arial"/>
        </w:rPr>
        <w:br/>
      </w:r>
    </w:p>
    <w:p w14:paraId="1585B838" w14:textId="4C50DFF9" w:rsidR="003B5BB2" w:rsidRDefault="003369B2" w:rsidP="00524A08">
      <w:pPr>
        <w:pStyle w:val="ListParagraph"/>
        <w:numPr>
          <w:ilvl w:val="1"/>
          <w:numId w:val="19"/>
        </w:numPr>
        <w:rPr>
          <w:rFonts w:ascii="Arial" w:hAnsi="Arial" w:cs="Arial"/>
        </w:rPr>
      </w:pPr>
      <w:r w:rsidRPr="003B5BB2">
        <w:rPr>
          <w:rFonts w:ascii="Arial" w:hAnsi="Arial" w:cs="Arial"/>
        </w:rPr>
        <w:t>SARSVL will ensure that there is access to training and/or information on safeguarding adults at risk for all employees, volunteers, directors/trustees or other people who work with or for SARSVL and have responsibility for the protection, welfare and safety of adults at risk and in need of safeguarding.</w:t>
      </w:r>
      <w:r w:rsidR="003B5BB2">
        <w:rPr>
          <w:rFonts w:ascii="Arial" w:hAnsi="Arial" w:cs="Arial"/>
        </w:rPr>
        <w:br/>
      </w:r>
    </w:p>
    <w:p w14:paraId="1DBCCBAA" w14:textId="764D8491" w:rsidR="003B5BB2" w:rsidRDefault="003369B2" w:rsidP="00524A08">
      <w:pPr>
        <w:pStyle w:val="ListParagraph"/>
        <w:numPr>
          <w:ilvl w:val="1"/>
          <w:numId w:val="19"/>
        </w:numPr>
        <w:rPr>
          <w:rFonts w:ascii="Arial" w:hAnsi="Arial" w:cs="Arial"/>
        </w:rPr>
      </w:pPr>
      <w:r w:rsidRPr="003B5BB2">
        <w:rPr>
          <w:rFonts w:ascii="Arial" w:hAnsi="Arial" w:cs="Arial"/>
        </w:rPr>
        <w:t xml:space="preserve">Training and/or information on safeguarding adults at risk should have the aim of increasing awareness of the signs and indicators of the neglect, abuse, harm and exploitation of adults at risk and of external safeguarding processes and procedures. SARSVL will ensure that training and/or information is provided on internal processes and procedures relating to the protection, welfare and safety of adults at risk and in need of safeguarding. </w:t>
      </w:r>
      <w:r w:rsidR="003B5BB2">
        <w:rPr>
          <w:rFonts w:ascii="Arial" w:hAnsi="Arial" w:cs="Arial"/>
        </w:rPr>
        <w:br/>
      </w:r>
    </w:p>
    <w:p w14:paraId="4048AF00" w14:textId="2520975F" w:rsidR="003B5BB2" w:rsidRDefault="003369B2" w:rsidP="00524A08">
      <w:pPr>
        <w:pStyle w:val="ListParagraph"/>
        <w:numPr>
          <w:ilvl w:val="1"/>
          <w:numId w:val="19"/>
        </w:numPr>
        <w:rPr>
          <w:rFonts w:ascii="Arial" w:hAnsi="Arial" w:cs="Arial"/>
        </w:rPr>
      </w:pPr>
      <w:r w:rsidRPr="003B5BB2">
        <w:rPr>
          <w:rFonts w:ascii="Arial" w:hAnsi="Arial" w:cs="Arial"/>
        </w:rPr>
        <w:t xml:space="preserve">The </w:t>
      </w:r>
      <w:r w:rsidR="006A308B" w:rsidRPr="003B5BB2">
        <w:rPr>
          <w:rFonts w:ascii="Arial" w:hAnsi="Arial" w:cs="Arial"/>
        </w:rPr>
        <w:t>Safeguarding Leads</w:t>
      </w:r>
      <w:r w:rsidRPr="003B5BB2">
        <w:rPr>
          <w:rFonts w:ascii="Arial" w:hAnsi="Arial" w:cs="Arial"/>
        </w:rPr>
        <w:t xml:space="preserve"> should complete additional training on the processes and procedures of recording and reporting the neglect, abuse, harm and exploitation of adults at risk and in need of safeguarding. The </w:t>
      </w:r>
      <w:r w:rsidR="006A308B" w:rsidRPr="003B5BB2">
        <w:rPr>
          <w:rFonts w:ascii="Arial" w:hAnsi="Arial" w:cs="Arial"/>
        </w:rPr>
        <w:t>Safeguarding Leads</w:t>
      </w:r>
      <w:r w:rsidRPr="003B5BB2">
        <w:rPr>
          <w:rFonts w:ascii="Arial" w:hAnsi="Arial" w:cs="Arial"/>
        </w:rPr>
        <w:t xml:space="preserve"> should also keep up to date with procedural and legislative changes relating to the protection, welfare and safety of adults at risk and in need of safeguarding. </w:t>
      </w:r>
      <w:r w:rsidR="003B5BB2">
        <w:rPr>
          <w:rFonts w:ascii="Arial" w:hAnsi="Arial" w:cs="Arial"/>
        </w:rPr>
        <w:br/>
      </w:r>
    </w:p>
    <w:p w14:paraId="7258F3ED" w14:textId="758BF62A" w:rsidR="006123A0" w:rsidRPr="003B5BB2" w:rsidRDefault="006123A0" w:rsidP="00524A08">
      <w:pPr>
        <w:pStyle w:val="ListParagraph"/>
        <w:numPr>
          <w:ilvl w:val="1"/>
          <w:numId w:val="19"/>
        </w:numPr>
        <w:rPr>
          <w:rFonts w:ascii="Arial" w:hAnsi="Arial" w:cs="Arial"/>
        </w:rPr>
      </w:pPr>
      <w:r w:rsidRPr="003B5BB2">
        <w:rPr>
          <w:rFonts w:ascii="Arial" w:hAnsi="Arial" w:cs="Arial"/>
        </w:rPr>
        <w:t xml:space="preserve">This policy will be reviewed </w:t>
      </w:r>
      <w:r w:rsidR="00524A08">
        <w:rPr>
          <w:rFonts w:ascii="Arial" w:hAnsi="Arial" w:cs="Arial"/>
        </w:rPr>
        <w:t>annually, and will account for</w:t>
      </w:r>
      <w:r w:rsidRPr="003B5BB2">
        <w:rPr>
          <w:rFonts w:ascii="Arial" w:hAnsi="Arial" w:cs="Arial"/>
        </w:rPr>
        <w:t xml:space="preserve"> developments or changes internally or externally which affect the policy or procedures involved in the protection, safety or welfare of adults at risk and in need of safeguarding. Amendments to this policy are subject to the approval of and ratification by the Board of Directors/Trustees.</w:t>
      </w:r>
    </w:p>
    <w:p w14:paraId="17AD6E7C" w14:textId="5992CD52" w:rsidR="006123A0" w:rsidRPr="00866D71" w:rsidRDefault="006123A0" w:rsidP="00307E69">
      <w:pPr>
        <w:ind w:left="720"/>
        <w:jc w:val="both"/>
        <w:rPr>
          <w:rFonts w:ascii="Arial" w:hAnsi="Arial" w:cs="Arial"/>
        </w:rPr>
      </w:pPr>
    </w:p>
    <w:p w14:paraId="31CC1A62" w14:textId="7D8F5477" w:rsidR="006123A0" w:rsidRPr="00866D71" w:rsidRDefault="006123A0" w:rsidP="00307E69">
      <w:pPr>
        <w:ind w:left="720"/>
        <w:jc w:val="both"/>
        <w:rPr>
          <w:rFonts w:ascii="Arial" w:hAnsi="Arial" w:cs="Arial"/>
        </w:rPr>
      </w:pPr>
      <w:r w:rsidRPr="00866D71">
        <w:rPr>
          <w:rFonts w:ascii="Arial" w:hAnsi="Arial" w:cs="Arial"/>
        </w:rPr>
        <w:t>(end)</w:t>
      </w:r>
      <w:r w:rsidRPr="00866D71">
        <w:rPr>
          <w:rFonts w:ascii="Arial" w:hAnsi="Arial" w:cs="Arial"/>
        </w:rPr>
        <w:br w:type="page"/>
      </w:r>
    </w:p>
    <w:p w14:paraId="02BEAB44" w14:textId="1FB7685A" w:rsidR="006123A0" w:rsidRPr="00BD3867" w:rsidRDefault="006123A0" w:rsidP="00307E69">
      <w:pPr>
        <w:pStyle w:val="NormalWeb"/>
        <w:shd w:val="clear" w:color="auto" w:fill="FFFFFF"/>
        <w:spacing w:line="240" w:lineRule="auto"/>
        <w:rPr>
          <w:rFonts w:ascii="Arial" w:hAnsi="Arial" w:cs="Arial"/>
          <w:b/>
          <w:sz w:val="28"/>
          <w:szCs w:val="28"/>
        </w:rPr>
      </w:pPr>
      <w:r w:rsidRPr="00BD3867">
        <w:rPr>
          <w:rFonts w:ascii="Arial" w:hAnsi="Arial" w:cs="Arial"/>
          <w:b/>
          <w:noProof/>
          <w:sz w:val="28"/>
          <w:szCs w:val="28"/>
          <w:lang w:eastAsia="en-GB"/>
        </w:rPr>
        <w:lastRenderedPageBreak/>
        <w:t xml:space="preserve">SARSVL </w:t>
      </w:r>
      <w:r w:rsidRPr="00BD3867">
        <w:rPr>
          <w:rFonts w:ascii="Arial" w:hAnsi="Arial" w:cs="Arial"/>
          <w:b/>
          <w:sz w:val="28"/>
          <w:szCs w:val="28"/>
        </w:rPr>
        <w:t>Safeguarding Adults Procedure</w:t>
      </w:r>
    </w:p>
    <w:p w14:paraId="7EE4A3B3" w14:textId="382F6EE2" w:rsidR="00934C0D" w:rsidRPr="00934C0D" w:rsidRDefault="003B5BB2" w:rsidP="00524A08">
      <w:pPr>
        <w:pStyle w:val="NormalWeb"/>
        <w:numPr>
          <w:ilvl w:val="1"/>
          <w:numId w:val="22"/>
        </w:numPr>
        <w:shd w:val="clear" w:color="auto" w:fill="FFFFFF"/>
        <w:spacing w:line="240" w:lineRule="auto"/>
        <w:rPr>
          <w:rFonts w:ascii="Arial" w:hAnsi="Arial" w:cs="Arial"/>
          <w:b/>
          <w:sz w:val="28"/>
          <w:szCs w:val="28"/>
        </w:rPr>
      </w:pPr>
      <w:r>
        <w:rPr>
          <w:rFonts w:ascii="Arial" w:hAnsi="Arial" w:cs="Arial"/>
          <w:bCs/>
        </w:rPr>
        <w:t xml:space="preserve">SARSVL has </w:t>
      </w:r>
      <w:r w:rsidRPr="00866D71">
        <w:rPr>
          <w:rFonts w:ascii="Arial" w:hAnsi="Arial" w:cs="Arial"/>
          <w:bCs/>
        </w:rPr>
        <w:t xml:space="preserve">a duty to protect adults </w:t>
      </w:r>
      <w:r>
        <w:rPr>
          <w:rFonts w:ascii="Arial" w:hAnsi="Arial" w:cs="Arial"/>
          <w:bCs/>
        </w:rPr>
        <w:t xml:space="preserve">at risk from abuse. </w:t>
      </w:r>
      <w:r w:rsidRPr="00866D71">
        <w:rPr>
          <w:rFonts w:ascii="Arial" w:hAnsi="Arial" w:cs="Arial"/>
          <w:bCs/>
        </w:rPr>
        <w:t xml:space="preserve">Abuse can be defined as any </w:t>
      </w:r>
      <w:r w:rsidRPr="00307E69">
        <w:rPr>
          <w:rFonts w:ascii="Arial" w:hAnsi="Arial" w:cs="Arial"/>
          <w:bCs/>
          <w:lang w:val="en-GB"/>
        </w:rPr>
        <w:t>behaviour</w:t>
      </w:r>
      <w:r w:rsidRPr="00866D71">
        <w:rPr>
          <w:rFonts w:ascii="Arial" w:hAnsi="Arial" w:cs="Arial"/>
          <w:bCs/>
        </w:rPr>
        <w:t xml:space="preserve"> that knowingly or unwittingly causes harm, enda</w:t>
      </w:r>
      <w:r>
        <w:rPr>
          <w:rFonts w:ascii="Arial" w:hAnsi="Arial" w:cs="Arial"/>
          <w:bCs/>
        </w:rPr>
        <w:t xml:space="preserve">ngers life or violates rights. </w:t>
      </w:r>
      <w:r w:rsidRPr="00866D71">
        <w:rPr>
          <w:rFonts w:ascii="Arial" w:hAnsi="Arial" w:cs="Arial"/>
          <w:bCs/>
        </w:rPr>
        <w:t>Abuse may be physical, sexual, psychological, financial or material, or neglect.</w:t>
      </w:r>
      <w:r w:rsidR="00934C0D">
        <w:rPr>
          <w:rFonts w:ascii="Arial" w:hAnsi="Arial" w:cs="Arial"/>
          <w:bCs/>
        </w:rPr>
        <w:br/>
      </w:r>
    </w:p>
    <w:p w14:paraId="6DDAFF20" w14:textId="7049DDFA" w:rsidR="00934C0D" w:rsidRPr="00934C0D" w:rsidRDefault="003B5BB2" w:rsidP="00524A08">
      <w:pPr>
        <w:pStyle w:val="NormalWeb"/>
        <w:numPr>
          <w:ilvl w:val="1"/>
          <w:numId w:val="22"/>
        </w:numPr>
        <w:shd w:val="clear" w:color="auto" w:fill="FFFFFF"/>
        <w:spacing w:line="240" w:lineRule="auto"/>
        <w:rPr>
          <w:rFonts w:ascii="Arial" w:hAnsi="Arial" w:cs="Arial"/>
          <w:b/>
          <w:sz w:val="28"/>
          <w:szCs w:val="28"/>
        </w:rPr>
      </w:pPr>
      <w:r w:rsidRPr="007C1C79">
        <w:rPr>
          <w:rFonts w:ascii="Arial" w:hAnsi="Arial" w:cs="Arial"/>
          <w:bCs/>
        </w:rPr>
        <w:t xml:space="preserve">As a Rape Crisis Centre we work with women, girls and non-binary people (who feel our women-centered approach is right for them) who have suffered sexual violence or abuse at any time in their lives. All our work is centred on empowering survivors to regain control of their lives, and supporting them to safeguard against any ongoing or potential abuse. </w:t>
      </w:r>
      <w:r w:rsidRPr="007C1C79">
        <w:rPr>
          <w:rFonts w:ascii="Arial" w:hAnsi="Arial" w:cs="Arial"/>
        </w:rPr>
        <w:t xml:space="preserve">There is a list of definitions of abuse to be found at </w:t>
      </w:r>
      <w:r w:rsidRPr="007C1C79">
        <w:rPr>
          <w:rFonts w:ascii="Arial" w:hAnsi="Arial" w:cs="Arial"/>
          <w:b/>
          <w:bCs/>
          <w:u w:val="single"/>
        </w:rPr>
        <w:t>Appendix 5</w:t>
      </w:r>
      <w:r w:rsidRPr="007C1C79">
        <w:rPr>
          <w:rFonts w:ascii="Arial" w:hAnsi="Arial" w:cs="Arial"/>
        </w:rPr>
        <w:t xml:space="preserve"> to this document.</w:t>
      </w:r>
      <w:r w:rsidR="00934C0D">
        <w:rPr>
          <w:rFonts w:ascii="Arial" w:hAnsi="Arial" w:cs="Arial"/>
        </w:rPr>
        <w:br/>
      </w:r>
    </w:p>
    <w:p w14:paraId="5423758D" w14:textId="76CE9299" w:rsidR="002D50F7" w:rsidRPr="003B5BB2" w:rsidRDefault="002D50F7" w:rsidP="00524A08">
      <w:pPr>
        <w:pStyle w:val="NormalWeb"/>
        <w:numPr>
          <w:ilvl w:val="1"/>
          <w:numId w:val="22"/>
        </w:numPr>
        <w:shd w:val="clear" w:color="auto" w:fill="FFFFFF"/>
        <w:spacing w:line="240" w:lineRule="auto"/>
        <w:rPr>
          <w:rFonts w:ascii="Arial" w:hAnsi="Arial" w:cs="Arial"/>
          <w:b/>
          <w:sz w:val="28"/>
          <w:szCs w:val="28"/>
        </w:rPr>
      </w:pPr>
      <w:r w:rsidRPr="003B5BB2">
        <w:rPr>
          <w:rFonts w:ascii="Arial" w:hAnsi="Arial" w:cs="Arial"/>
          <w:bCs/>
        </w:rPr>
        <w:t>SARSVL will take seriously any allegations or suspicions of abuse and will we abide by the six p</w:t>
      </w:r>
      <w:r w:rsidR="00DF21D5" w:rsidRPr="003B5BB2">
        <w:rPr>
          <w:rFonts w:ascii="Arial" w:hAnsi="Arial" w:cs="Arial"/>
          <w:bCs/>
        </w:rPr>
        <w:t xml:space="preserve">rinciples of </w:t>
      </w:r>
      <w:r w:rsidRPr="003B5BB2">
        <w:rPr>
          <w:rFonts w:ascii="Arial" w:hAnsi="Arial" w:cs="Arial"/>
          <w:bCs/>
        </w:rPr>
        <w:t>a</w:t>
      </w:r>
      <w:r w:rsidR="00DF21D5" w:rsidRPr="003B5BB2">
        <w:rPr>
          <w:rFonts w:ascii="Arial" w:hAnsi="Arial" w:cs="Arial"/>
          <w:bCs/>
        </w:rPr>
        <w:t xml:space="preserve">dult </w:t>
      </w:r>
      <w:r w:rsidRPr="003B5BB2">
        <w:rPr>
          <w:rFonts w:ascii="Arial" w:hAnsi="Arial" w:cs="Arial"/>
          <w:bCs/>
        </w:rPr>
        <w:t>s</w:t>
      </w:r>
      <w:r w:rsidR="00DF21D5" w:rsidRPr="003B5BB2">
        <w:rPr>
          <w:rFonts w:ascii="Arial" w:hAnsi="Arial" w:cs="Arial"/>
          <w:bCs/>
        </w:rPr>
        <w:t>afeguarding</w:t>
      </w:r>
      <w:r w:rsidRPr="003B5BB2">
        <w:rPr>
          <w:rFonts w:ascii="Arial" w:hAnsi="Arial" w:cs="Arial"/>
          <w:bCs/>
        </w:rPr>
        <w:t>:</w:t>
      </w:r>
    </w:p>
    <w:p w14:paraId="41E66ED7" w14:textId="77777777" w:rsidR="00DF21D5" w:rsidRPr="00866D71" w:rsidRDefault="00DF21D5" w:rsidP="00524A08">
      <w:pPr>
        <w:pStyle w:val="ListParagraph"/>
        <w:numPr>
          <w:ilvl w:val="0"/>
          <w:numId w:val="2"/>
        </w:numPr>
        <w:contextualSpacing/>
        <w:rPr>
          <w:rFonts w:ascii="Arial" w:hAnsi="Arial" w:cs="Arial"/>
          <w:u w:val="single"/>
        </w:rPr>
      </w:pPr>
      <w:r w:rsidRPr="00866D71">
        <w:rPr>
          <w:rFonts w:ascii="Arial" w:hAnsi="Arial" w:cs="Arial"/>
          <w:u w:val="single"/>
        </w:rPr>
        <w:t xml:space="preserve">Empowerment </w:t>
      </w:r>
    </w:p>
    <w:p w14:paraId="403716EE" w14:textId="77777777" w:rsidR="00DF21D5" w:rsidRPr="00866D71" w:rsidRDefault="00DF21D5" w:rsidP="00307E69">
      <w:pPr>
        <w:pStyle w:val="ListParagraph"/>
        <w:rPr>
          <w:rFonts w:ascii="Arial" w:hAnsi="Arial" w:cs="Arial"/>
        </w:rPr>
      </w:pPr>
      <w:r w:rsidRPr="00866D71">
        <w:rPr>
          <w:rFonts w:ascii="Arial" w:hAnsi="Arial" w:cs="Arial"/>
        </w:rPr>
        <w:t>People being supported and encouraged to make their own decisions and give informed consent</w:t>
      </w:r>
    </w:p>
    <w:p w14:paraId="1C7786B9" w14:textId="77777777" w:rsidR="00DF21D5" w:rsidRPr="00866D71" w:rsidRDefault="00DF21D5" w:rsidP="00524A08">
      <w:pPr>
        <w:pStyle w:val="ListParagraph"/>
        <w:numPr>
          <w:ilvl w:val="0"/>
          <w:numId w:val="2"/>
        </w:numPr>
        <w:contextualSpacing/>
        <w:rPr>
          <w:rFonts w:ascii="Arial" w:hAnsi="Arial" w:cs="Arial"/>
          <w:u w:val="single"/>
        </w:rPr>
      </w:pPr>
      <w:r w:rsidRPr="00866D71">
        <w:rPr>
          <w:rFonts w:ascii="Arial" w:hAnsi="Arial" w:cs="Arial"/>
          <w:u w:val="single"/>
        </w:rPr>
        <w:t>Prevention</w:t>
      </w:r>
    </w:p>
    <w:p w14:paraId="30782E04" w14:textId="77777777" w:rsidR="00DF21D5" w:rsidRPr="00866D71" w:rsidRDefault="00DF21D5" w:rsidP="00307E69">
      <w:pPr>
        <w:pStyle w:val="ListParagraph"/>
        <w:rPr>
          <w:rFonts w:ascii="Arial" w:hAnsi="Arial" w:cs="Arial"/>
        </w:rPr>
      </w:pPr>
      <w:r w:rsidRPr="00866D71">
        <w:rPr>
          <w:rFonts w:ascii="Arial" w:hAnsi="Arial" w:cs="Arial"/>
        </w:rPr>
        <w:t>It is better to take action before harm occurs</w:t>
      </w:r>
    </w:p>
    <w:p w14:paraId="0D8A1BE2" w14:textId="77777777" w:rsidR="00DF21D5" w:rsidRPr="00866D71" w:rsidRDefault="00DF21D5" w:rsidP="00524A08">
      <w:pPr>
        <w:pStyle w:val="ListParagraph"/>
        <w:numPr>
          <w:ilvl w:val="0"/>
          <w:numId w:val="2"/>
        </w:numPr>
        <w:contextualSpacing/>
        <w:rPr>
          <w:rFonts w:ascii="Arial" w:hAnsi="Arial" w:cs="Arial"/>
          <w:u w:val="single"/>
        </w:rPr>
      </w:pPr>
      <w:r w:rsidRPr="00866D71">
        <w:rPr>
          <w:rFonts w:ascii="Arial" w:hAnsi="Arial" w:cs="Arial"/>
          <w:u w:val="single"/>
        </w:rPr>
        <w:t>Proportionality</w:t>
      </w:r>
    </w:p>
    <w:p w14:paraId="065C6B12" w14:textId="77777777" w:rsidR="00DF21D5" w:rsidRPr="00866D71" w:rsidRDefault="00DF21D5" w:rsidP="00307E69">
      <w:pPr>
        <w:pStyle w:val="ListParagraph"/>
        <w:rPr>
          <w:rFonts w:ascii="Arial" w:hAnsi="Arial" w:cs="Arial"/>
        </w:rPr>
      </w:pPr>
      <w:r w:rsidRPr="00866D71">
        <w:rPr>
          <w:rFonts w:ascii="Arial" w:hAnsi="Arial" w:cs="Arial"/>
        </w:rPr>
        <w:t>The least intrusive response appropriate to the risk presented</w:t>
      </w:r>
    </w:p>
    <w:p w14:paraId="22844D55" w14:textId="77777777" w:rsidR="00DF21D5" w:rsidRPr="00866D71" w:rsidRDefault="00DF21D5" w:rsidP="00524A08">
      <w:pPr>
        <w:pStyle w:val="ListParagraph"/>
        <w:numPr>
          <w:ilvl w:val="0"/>
          <w:numId w:val="2"/>
        </w:numPr>
        <w:contextualSpacing/>
        <w:rPr>
          <w:rFonts w:ascii="Arial" w:hAnsi="Arial" w:cs="Arial"/>
          <w:u w:val="single"/>
        </w:rPr>
      </w:pPr>
      <w:r w:rsidRPr="00866D71">
        <w:rPr>
          <w:rFonts w:ascii="Arial" w:hAnsi="Arial" w:cs="Arial"/>
          <w:u w:val="single"/>
        </w:rPr>
        <w:t>Protection</w:t>
      </w:r>
    </w:p>
    <w:p w14:paraId="48978DC5" w14:textId="77777777" w:rsidR="00DF21D5" w:rsidRPr="00866D71" w:rsidRDefault="00DF21D5" w:rsidP="00307E69">
      <w:pPr>
        <w:pStyle w:val="ListParagraph"/>
        <w:rPr>
          <w:rFonts w:ascii="Arial" w:hAnsi="Arial" w:cs="Arial"/>
        </w:rPr>
      </w:pPr>
      <w:r w:rsidRPr="00866D71">
        <w:rPr>
          <w:rFonts w:ascii="Arial" w:hAnsi="Arial" w:cs="Arial"/>
        </w:rPr>
        <w:t>Support and representation for those in greatest need</w:t>
      </w:r>
    </w:p>
    <w:p w14:paraId="79269AE0" w14:textId="77777777" w:rsidR="00DF21D5" w:rsidRPr="00866D71" w:rsidRDefault="00DF21D5" w:rsidP="00524A08">
      <w:pPr>
        <w:pStyle w:val="ListParagraph"/>
        <w:numPr>
          <w:ilvl w:val="0"/>
          <w:numId w:val="2"/>
        </w:numPr>
        <w:contextualSpacing/>
        <w:rPr>
          <w:rFonts w:ascii="Arial" w:hAnsi="Arial" w:cs="Arial"/>
          <w:u w:val="single"/>
        </w:rPr>
      </w:pPr>
      <w:r w:rsidRPr="00866D71">
        <w:rPr>
          <w:rFonts w:ascii="Arial" w:hAnsi="Arial" w:cs="Arial"/>
          <w:u w:val="single"/>
        </w:rPr>
        <w:t>Partnership</w:t>
      </w:r>
    </w:p>
    <w:p w14:paraId="59107B2F" w14:textId="77777777" w:rsidR="00DF21D5" w:rsidRPr="00866D71" w:rsidRDefault="00DF21D5" w:rsidP="00307E69">
      <w:pPr>
        <w:pStyle w:val="ListParagraph"/>
        <w:rPr>
          <w:rFonts w:ascii="Arial" w:hAnsi="Arial" w:cs="Arial"/>
        </w:rPr>
      </w:pPr>
      <w:r w:rsidRPr="00866D71">
        <w:rPr>
          <w:rFonts w:ascii="Arial" w:hAnsi="Arial" w:cs="Arial"/>
        </w:rPr>
        <w:t>Local solutions through services working with their communities – communities have a part to play in preventing, detecting and reporting neglect and abuse</w:t>
      </w:r>
    </w:p>
    <w:p w14:paraId="6852A4FF" w14:textId="77777777" w:rsidR="00DF21D5" w:rsidRPr="00866D71" w:rsidRDefault="00DF21D5" w:rsidP="00524A08">
      <w:pPr>
        <w:pStyle w:val="ListParagraph"/>
        <w:numPr>
          <w:ilvl w:val="0"/>
          <w:numId w:val="2"/>
        </w:numPr>
        <w:contextualSpacing/>
        <w:rPr>
          <w:rFonts w:ascii="Arial" w:hAnsi="Arial" w:cs="Arial"/>
          <w:u w:val="single"/>
        </w:rPr>
      </w:pPr>
      <w:r w:rsidRPr="00866D71">
        <w:rPr>
          <w:rFonts w:ascii="Arial" w:hAnsi="Arial" w:cs="Arial"/>
          <w:u w:val="single"/>
        </w:rPr>
        <w:t>Accountability</w:t>
      </w:r>
    </w:p>
    <w:p w14:paraId="4590AC31" w14:textId="77777777" w:rsidR="00DF21D5" w:rsidRPr="00866D71" w:rsidRDefault="00DF21D5" w:rsidP="00307E69">
      <w:pPr>
        <w:pStyle w:val="ListParagraph"/>
        <w:rPr>
          <w:rFonts w:ascii="Arial" w:hAnsi="Arial" w:cs="Arial"/>
        </w:rPr>
      </w:pPr>
      <w:r w:rsidRPr="00866D71">
        <w:rPr>
          <w:rFonts w:ascii="Arial" w:hAnsi="Arial" w:cs="Arial"/>
        </w:rPr>
        <w:t>Accountability and transparency in safeguarding practice</w:t>
      </w:r>
    </w:p>
    <w:p w14:paraId="5862B40D" w14:textId="77777777" w:rsidR="006123A0" w:rsidRPr="00866D71" w:rsidRDefault="006123A0" w:rsidP="00307E69">
      <w:pPr>
        <w:ind w:left="720"/>
        <w:rPr>
          <w:rFonts w:ascii="Arial" w:hAnsi="Arial" w:cs="Arial"/>
        </w:rPr>
      </w:pPr>
    </w:p>
    <w:p w14:paraId="4894A0EE" w14:textId="204D2FBD" w:rsidR="003369B2" w:rsidRPr="00934C0D" w:rsidRDefault="003369B2" w:rsidP="00524A08">
      <w:pPr>
        <w:pStyle w:val="ListParagraph"/>
        <w:numPr>
          <w:ilvl w:val="0"/>
          <w:numId w:val="22"/>
        </w:numPr>
        <w:rPr>
          <w:rFonts w:ascii="Arial" w:hAnsi="Arial" w:cs="Arial"/>
          <w:b/>
        </w:rPr>
      </w:pPr>
      <w:r w:rsidRPr="00934C0D">
        <w:rPr>
          <w:rFonts w:ascii="Arial" w:hAnsi="Arial" w:cs="Arial"/>
          <w:b/>
        </w:rPr>
        <w:t>Recognising and identifying the neglect, abuse, harm and exploitation of an adult at risk and in need of safeguarding</w:t>
      </w:r>
    </w:p>
    <w:p w14:paraId="08EE99BD" w14:textId="77777777" w:rsidR="003369B2" w:rsidRPr="00866D71" w:rsidRDefault="003369B2" w:rsidP="00307E69">
      <w:pPr>
        <w:pStyle w:val="ListParagraph"/>
        <w:rPr>
          <w:rFonts w:ascii="Arial" w:hAnsi="Arial" w:cs="Arial"/>
        </w:rPr>
      </w:pPr>
    </w:p>
    <w:p w14:paraId="448CA1E1" w14:textId="4885ED33" w:rsidR="003369B2" w:rsidRPr="00934C0D" w:rsidRDefault="003369B2" w:rsidP="00524A08">
      <w:pPr>
        <w:pStyle w:val="ListParagraph"/>
        <w:numPr>
          <w:ilvl w:val="1"/>
          <w:numId w:val="22"/>
        </w:numPr>
        <w:rPr>
          <w:rFonts w:ascii="Arial" w:hAnsi="Arial" w:cs="Arial"/>
        </w:rPr>
      </w:pPr>
      <w:r w:rsidRPr="00934C0D">
        <w:rPr>
          <w:rFonts w:ascii="Arial" w:hAnsi="Arial" w:cs="Arial"/>
        </w:rPr>
        <w:t xml:space="preserve">SARSVL will come into contact with individuals in a variety of ways, including through its telephone, text, </w:t>
      </w:r>
      <w:r w:rsidR="003B5BB2" w:rsidRPr="00934C0D">
        <w:rPr>
          <w:rFonts w:ascii="Arial" w:hAnsi="Arial" w:cs="Arial"/>
        </w:rPr>
        <w:t>online</w:t>
      </w:r>
      <w:r w:rsidRPr="00934C0D">
        <w:rPr>
          <w:rFonts w:ascii="Arial" w:hAnsi="Arial" w:cs="Arial"/>
        </w:rPr>
        <w:t xml:space="preserve"> and face-to-face services, as well as at training sessions, presentations, conferences and other events. SARSVL may become aware that an adult at risk is being neglected, abused, harmed or exploited in a number of different ways. The following list is not intended to be exhaustive but outlines the ways in which SARSVL is most likely to learn that an adult at risk is being neglected, abused, harmed or exploited:</w:t>
      </w:r>
    </w:p>
    <w:p w14:paraId="622B13BF" w14:textId="77777777" w:rsidR="003369B2" w:rsidRPr="00866D71" w:rsidRDefault="003369B2" w:rsidP="00307E69">
      <w:pPr>
        <w:ind w:left="720"/>
        <w:rPr>
          <w:rFonts w:ascii="Arial" w:hAnsi="Arial" w:cs="Arial"/>
        </w:rPr>
      </w:pPr>
    </w:p>
    <w:p w14:paraId="30CCCD89" w14:textId="6B8868ED" w:rsidR="003369B2" w:rsidRPr="003B5BB2" w:rsidRDefault="003369B2" w:rsidP="00524A08">
      <w:pPr>
        <w:pStyle w:val="ListParagraph"/>
        <w:numPr>
          <w:ilvl w:val="0"/>
          <w:numId w:val="2"/>
        </w:numPr>
        <w:rPr>
          <w:rFonts w:ascii="Arial" w:hAnsi="Arial" w:cs="Arial"/>
        </w:rPr>
      </w:pPr>
      <w:r w:rsidRPr="003B5BB2">
        <w:rPr>
          <w:rFonts w:ascii="Arial" w:hAnsi="Arial" w:cs="Arial"/>
        </w:rPr>
        <w:t>an adult at risk and in need of safeguarding informs SARSVL that they have been neglected, abused, harmed or exploited;</w:t>
      </w:r>
    </w:p>
    <w:p w14:paraId="5E32CDFC" w14:textId="05255D7C" w:rsidR="003369B2" w:rsidRPr="003B5BB2" w:rsidRDefault="003369B2" w:rsidP="00524A08">
      <w:pPr>
        <w:pStyle w:val="ListParagraph"/>
        <w:numPr>
          <w:ilvl w:val="0"/>
          <w:numId w:val="2"/>
        </w:numPr>
        <w:rPr>
          <w:rFonts w:ascii="Arial" w:hAnsi="Arial" w:cs="Arial"/>
        </w:rPr>
      </w:pPr>
      <w:r w:rsidRPr="003B5BB2">
        <w:rPr>
          <w:rFonts w:ascii="Arial" w:hAnsi="Arial" w:cs="Arial"/>
        </w:rPr>
        <w:t>an adult at risk and in need of safeguarding informs SARSVL that they are at risk of or are concerned about being neglected, abused, harmed or exploited</w:t>
      </w:r>
      <w:r w:rsidR="003B5BB2">
        <w:rPr>
          <w:rFonts w:ascii="Arial" w:hAnsi="Arial" w:cs="Arial"/>
        </w:rPr>
        <w:t>;</w:t>
      </w:r>
    </w:p>
    <w:p w14:paraId="6D5B7F5B" w14:textId="5270DCE4" w:rsidR="003369B2" w:rsidRPr="003B5BB2" w:rsidRDefault="003369B2" w:rsidP="00524A08">
      <w:pPr>
        <w:pStyle w:val="ListParagraph"/>
        <w:numPr>
          <w:ilvl w:val="0"/>
          <w:numId w:val="2"/>
        </w:numPr>
        <w:rPr>
          <w:rFonts w:ascii="Arial" w:hAnsi="Arial" w:cs="Arial"/>
        </w:rPr>
      </w:pPr>
      <w:r w:rsidRPr="003B5BB2">
        <w:rPr>
          <w:rFonts w:ascii="Arial" w:hAnsi="Arial" w:cs="Arial"/>
        </w:rPr>
        <w:t>a person tells SARSVL that they have neglected, abused, harmed or exploited an adult at risk and in need of safeguarding;</w:t>
      </w:r>
    </w:p>
    <w:p w14:paraId="0DE9BFA2" w14:textId="3B011904" w:rsidR="003369B2" w:rsidRPr="003B5BB2" w:rsidRDefault="003369B2" w:rsidP="00524A08">
      <w:pPr>
        <w:pStyle w:val="ListParagraph"/>
        <w:numPr>
          <w:ilvl w:val="0"/>
          <w:numId w:val="2"/>
        </w:numPr>
        <w:rPr>
          <w:rFonts w:ascii="Arial" w:hAnsi="Arial" w:cs="Arial"/>
        </w:rPr>
      </w:pPr>
      <w:r w:rsidRPr="003B5BB2">
        <w:rPr>
          <w:rFonts w:ascii="Arial" w:hAnsi="Arial" w:cs="Arial"/>
        </w:rPr>
        <w:t>a person tells SARSVL that they will or are likely to neglect, abuse, harm or exploit an adult at risk and in need of safeguarding;</w:t>
      </w:r>
    </w:p>
    <w:p w14:paraId="722028DA" w14:textId="410EC2A8" w:rsidR="003369B2" w:rsidRPr="003B5BB2" w:rsidRDefault="003369B2" w:rsidP="00524A08">
      <w:pPr>
        <w:pStyle w:val="ListParagraph"/>
        <w:numPr>
          <w:ilvl w:val="0"/>
          <w:numId w:val="2"/>
        </w:numPr>
        <w:rPr>
          <w:rFonts w:ascii="Arial" w:hAnsi="Arial" w:cs="Arial"/>
        </w:rPr>
      </w:pPr>
      <w:r w:rsidRPr="003B5BB2">
        <w:rPr>
          <w:rFonts w:ascii="Arial" w:hAnsi="Arial" w:cs="Arial"/>
        </w:rPr>
        <w:t>a person tells SARSVL that someone else has or is suspected to have neglected, abused, harmed or exploited an adult at risk and in need of safeguarding</w:t>
      </w:r>
      <w:r w:rsidR="003B5BB2">
        <w:rPr>
          <w:rFonts w:ascii="Arial" w:hAnsi="Arial" w:cs="Arial"/>
        </w:rPr>
        <w:t>;</w:t>
      </w:r>
    </w:p>
    <w:p w14:paraId="70D45948" w14:textId="42DED519" w:rsidR="003369B2" w:rsidRPr="003B5BB2" w:rsidRDefault="003369B2" w:rsidP="00524A08">
      <w:pPr>
        <w:pStyle w:val="ListParagraph"/>
        <w:numPr>
          <w:ilvl w:val="0"/>
          <w:numId w:val="2"/>
        </w:numPr>
        <w:rPr>
          <w:rFonts w:ascii="Arial" w:hAnsi="Arial" w:cs="Arial"/>
        </w:rPr>
      </w:pPr>
      <w:r w:rsidRPr="003B5BB2">
        <w:rPr>
          <w:rFonts w:ascii="Arial" w:hAnsi="Arial" w:cs="Arial"/>
        </w:rPr>
        <w:lastRenderedPageBreak/>
        <w:t>a person tells SARSVL that someone else is or is suspected of neglecting, abusing, harming or exploiting an adult at risk and in need of safeguarding;</w:t>
      </w:r>
    </w:p>
    <w:p w14:paraId="3CFC0BD3" w14:textId="56BC7173" w:rsidR="003369B2" w:rsidRPr="003B5BB2" w:rsidRDefault="003369B2" w:rsidP="00524A08">
      <w:pPr>
        <w:pStyle w:val="ListParagraph"/>
        <w:numPr>
          <w:ilvl w:val="0"/>
          <w:numId w:val="2"/>
        </w:numPr>
        <w:rPr>
          <w:rFonts w:ascii="Arial" w:hAnsi="Arial" w:cs="Arial"/>
        </w:rPr>
      </w:pPr>
      <w:r w:rsidRPr="003B5BB2">
        <w:rPr>
          <w:rFonts w:ascii="Arial" w:hAnsi="Arial" w:cs="Arial"/>
        </w:rPr>
        <w:t>a person tells SARSVL that they suspect that someone else will or is likely to  neglect, abuse, harm or exploit an adult at risk and in need of safeguarding;</w:t>
      </w:r>
    </w:p>
    <w:p w14:paraId="3CFBA6E3" w14:textId="110C3532" w:rsidR="003369B2" w:rsidRPr="003B5BB2" w:rsidRDefault="003369B2" w:rsidP="00524A08">
      <w:pPr>
        <w:pStyle w:val="ListParagraph"/>
        <w:numPr>
          <w:ilvl w:val="0"/>
          <w:numId w:val="2"/>
        </w:numPr>
        <w:rPr>
          <w:rFonts w:ascii="Arial" w:hAnsi="Arial" w:cs="Arial"/>
        </w:rPr>
      </w:pPr>
      <w:r w:rsidRPr="003B5BB2">
        <w:rPr>
          <w:rFonts w:ascii="Arial" w:hAnsi="Arial" w:cs="Arial"/>
        </w:rPr>
        <w:t>a person tells SARSVL that they suspect an adult at risk and in need of safeguarding is being neglected, abused, harmed or exploited due to the presence of signs and indicators but they do not know the perpetrator of neglect, abuse, harm or exploitation is; or</w:t>
      </w:r>
    </w:p>
    <w:p w14:paraId="1D3E3778" w14:textId="77777777" w:rsidR="003369B2" w:rsidRPr="003B5BB2" w:rsidRDefault="003369B2" w:rsidP="00524A08">
      <w:pPr>
        <w:pStyle w:val="ListParagraph"/>
        <w:numPr>
          <w:ilvl w:val="0"/>
          <w:numId w:val="2"/>
        </w:numPr>
        <w:rPr>
          <w:rFonts w:ascii="Arial" w:hAnsi="Arial" w:cs="Arial"/>
        </w:rPr>
      </w:pPr>
      <w:r w:rsidRPr="003B5BB2">
        <w:rPr>
          <w:rFonts w:ascii="Arial" w:hAnsi="Arial" w:cs="Arial"/>
        </w:rPr>
        <w:t>concerns are raised either internally or by an external person about the inappropriate, improper, abusive or illegal behaviour of an employee, volunteer, director/trustee or other person working with or for SARSVL towards an adult at risk and in need of safeguarding.</w:t>
      </w:r>
    </w:p>
    <w:p w14:paraId="76E2CABC" w14:textId="77777777" w:rsidR="003369B2" w:rsidRPr="00866D71" w:rsidRDefault="003369B2" w:rsidP="00307E69">
      <w:pPr>
        <w:pStyle w:val="ListParagraph"/>
        <w:rPr>
          <w:rFonts w:ascii="Arial" w:hAnsi="Arial" w:cs="Arial"/>
        </w:rPr>
      </w:pPr>
    </w:p>
    <w:p w14:paraId="604CF62C" w14:textId="7C6AA472" w:rsidR="003369B2" w:rsidRPr="00934C0D" w:rsidRDefault="003369B2" w:rsidP="00524A08">
      <w:pPr>
        <w:pStyle w:val="ListParagraph"/>
        <w:numPr>
          <w:ilvl w:val="0"/>
          <w:numId w:val="22"/>
        </w:numPr>
        <w:rPr>
          <w:rFonts w:ascii="Arial" w:hAnsi="Arial" w:cs="Arial"/>
          <w:b/>
        </w:rPr>
      </w:pPr>
      <w:r w:rsidRPr="00934C0D">
        <w:rPr>
          <w:rFonts w:ascii="Arial" w:hAnsi="Arial" w:cs="Arial"/>
          <w:b/>
        </w:rPr>
        <w:t>Responding to reports and suspicions of the neglect, abuse, harm and exploitation of an adult at risk and in need of safeguarding</w:t>
      </w:r>
    </w:p>
    <w:p w14:paraId="038CE5EE" w14:textId="77777777" w:rsidR="003369B2" w:rsidRPr="00866D71" w:rsidRDefault="003369B2" w:rsidP="00307E69">
      <w:pPr>
        <w:rPr>
          <w:rFonts w:ascii="Arial" w:hAnsi="Arial" w:cs="Arial"/>
          <w:b/>
          <w:u w:val="single"/>
        </w:rPr>
      </w:pPr>
    </w:p>
    <w:p w14:paraId="4F5D9D2C" w14:textId="55EC25EE" w:rsidR="003369B2" w:rsidRPr="00934C0D" w:rsidRDefault="003369B2" w:rsidP="00524A08">
      <w:pPr>
        <w:pStyle w:val="ListParagraph"/>
        <w:numPr>
          <w:ilvl w:val="1"/>
          <w:numId w:val="22"/>
        </w:numPr>
        <w:rPr>
          <w:rFonts w:ascii="Arial" w:hAnsi="Arial" w:cs="Arial"/>
        </w:rPr>
      </w:pPr>
      <w:r w:rsidRPr="00934C0D">
        <w:rPr>
          <w:rFonts w:ascii="Arial" w:hAnsi="Arial" w:cs="Arial"/>
        </w:rPr>
        <w:t>Where a report or suspicion of neglect, abuse, harm or exploitation is received, whether from an adult at risk and in need of safeguarding who is being or is at risk of being neglected, abused, harmed or exploited or from any other person, the following procedure applies:</w:t>
      </w:r>
    </w:p>
    <w:p w14:paraId="55638649" w14:textId="77777777" w:rsidR="003369B2" w:rsidRPr="00866D71" w:rsidRDefault="003369B2" w:rsidP="00307E69">
      <w:pPr>
        <w:ind w:left="720"/>
        <w:rPr>
          <w:rFonts w:ascii="Arial" w:hAnsi="Arial" w:cs="Arial"/>
        </w:rPr>
      </w:pPr>
    </w:p>
    <w:p w14:paraId="7D200CCF" w14:textId="1B7CF11E" w:rsidR="003369B2" w:rsidRPr="007C1C79" w:rsidRDefault="003369B2" w:rsidP="00524A08">
      <w:pPr>
        <w:pStyle w:val="ListParagraph"/>
        <w:numPr>
          <w:ilvl w:val="0"/>
          <w:numId w:val="21"/>
        </w:numPr>
        <w:rPr>
          <w:rFonts w:ascii="Arial" w:hAnsi="Arial" w:cs="Arial"/>
        </w:rPr>
      </w:pPr>
      <w:r w:rsidRPr="007C1C79">
        <w:rPr>
          <w:rFonts w:ascii="Arial" w:hAnsi="Arial" w:cs="Arial"/>
        </w:rPr>
        <w:t>carefully listen to/read the information that is being given;</w:t>
      </w:r>
    </w:p>
    <w:p w14:paraId="5EF7317D" w14:textId="7D8F1F11" w:rsidR="003369B2" w:rsidRPr="007C1C79" w:rsidRDefault="003369B2" w:rsidP="00524A08">
      <w:pPr>
        <w:pStyle w:val="ListParagraph"/>
        <w:numPr>
          <w:ilvl w:val="0"/>
          <w:numId w:val="21"/>
        </w:numPr>
        <w:rPr>
          <w:rFonts w:ascii="Arial" w:hAnsi="Arial" w:cs="Arial"/>
        </w:rPr>
      </w:pPr>
      <w:r w:rsidRPr="007C1C79">
        <w:rPr>
          <w:rFonts w:ascii="Arial" w:hAnsi="Arial" w:cs="Arial"/>
        </w:rPr>
        <w:t>take the person and the report or suspicion seriously;</w:t>
      </w:r>
    </w:p>
    <w:p w14:paraId="47A1B860" w14:textId="47A6E1D1" w:rsidR="003369B2" w:rsidRPr="007C1C79" w:rsidRDefault="003369B2" w:rsidP="00524A08">
      <w:pPr>
        <w:pStyle w:val="ListParagraph"/>
        <w:numPr>
          <w:ilvl w:val="0"/>
          <w:numId w:val="21"/>
        </w:numPr>
        <w:rPr>
          <w:rFonts w:ascii="Arial" w:hAnsi="Arial" w:cs="Arial"/>
        </w:rPr>
      </w:pPr>
      <w:r w:rsidRPr="007C1C79">
        <w:rPr>
          <w:rFonts w:ascii="Arial" w:hAnsi="Arial" w:cs="Arial"/>
        </w:rPr>
        <w:t>explain that SARSVL has a duty to ensure the protection, safety and welfare of adults at risk and in need of safeguarding;</w:t>
      </w:r>
    </w:p>
    <w:p w14:paraId="67BE398F" w14:textId="339C4DFE" w:rsidR="003369B2" w:rsidRPr="007C1C79" w:rsidRDefault="003369B2" w:rsidP="00524A08">
      <w:pPr>
        <w:pStyle w:val="ListParagraph"/>
        <w:numPr>
          <w:ilvl w:val="0"/>
          <w:numId w:val="21"/>
        </w:numPr>
        <w:rPr>
          <w:rFonts w:ascii="Arial" w:hAnsi="Arial" w:cs="Arial"/>
          <w:u w:val="single"/>
        </w:rPr>
      </w:pPr>
      <w:r w:rsidRPr="007C1C79">
        <w:rPr>
          <w:rFonts w:ascii="Arial" w:hAnsi="Arial" w:cs="Arial"/>
        </w:rPr>
        <w:t>explain that information relating to the neglect, abuse, harm or exploitation of an adult at risk and in need of safeguarding may be shared without the consent of the adult at risk and in need of safeguarding with other agencies such as the Police and/or Adult Social Care in circumstances where the adult does not have the capacity and/or ability to seek or co</w:t>
      </w:r>
      <w:r w:rsidR="007C1C79">
        <w:rPr>
          <w:rFonts w:ascii="Arial" w:hAnsi="Arial" w:cs="Arial"/>
        </w:rPr>
        <w:t xml:space="preserve">nsent to assistance from others, </w:t>
      </w:r>
      <w:r w:rsidRPr="007C1C79">
        <w:rPr>
          <w:rFonts w:ascii="Arial" w:hAnsi="Arial" w:cs="Arial"/>
        </w:rPr>
        <w:t>and/or where there is the potential for the multiple abuse of other adults at risk by a person acting in a professional capacity;</w:t>
      </w:r>
    </w:p>
    <w:p w14:paraId="7B13E678" w14:textId="7F126E07" w:rsidR="003369B2" w:rsidRPr="007C1C79" w:rsidRDefault="003369B2" w:rsidP="00524A08">
      <w:pPr>
        <w:pStyle w:val="ListParagraph"/>
        <w:numPr>
          <w:ilvl w:val="0"/>
          <w:numId w:val="21"/>
        </w:numPr>
        <w:rPr>
          <w:rFonts w:ascii="Arial" w:hAnsi="Arial" w:cs="Arial"/>
          <w:u w:val="single"/>
        </w:rPr>
      </w:pPr>
      <w:r w:rsidRPr="007C1C79">
        <w:rPr>
          <w:rFonts w:ascii="Arial" w:hAnsi="Arial" w:cs="Arial"/>
        </w:rPr>
        <w:t xml:space="preserve">explain that information will be shared with </w:t>
      </w:r>
      <w:r w:rsidR="007C1C79">
        <w:rPr>
          <w:rFonts w:ascii="Arial" w:hAnsi="Arial" w:cs="Arial"/>
        </w:rPr>
        <w:t>other agencies such as the</w:t>
      </w:r>
      <w:r w:rsidRPr="007C1C79">
        <w:rPr>
          <w:rFonts w:ascii="Arial" w:hAnsi="Arial" w:cs="Arial"/>
        </w:rPr>
        <w:t xml:space="preserve"> Police and/or Adult Social Care in circumstances where the adult at risk and in need of safeguarding gives consent for a safeguarding referral to be made to </w:t>
      </w:r>
      <w:r w:rsidR="007C1C79">
        <w:rPr>
          <w:rFonts w:ascii="Arial" w:hAnsi="Arial" w:cs="Arial"/>
        </w:rPr>
        <w:t>said agency</w:t>
      </w:r>
      <w:r w:rsidRPr="007C1C79">
        <w:rPr>
          <w:rFonts w:ascii="Arial" w:hAnsi="Arial" w:cs="Arial"/>
        </w:rPr>
        <w:t xml:space="preserve"> by SARSVL on their behalf;</w:t>
      </w:r>
    </w:p>
    <w:p w14:paraId="645CE87C" w14:textId="6266C01A" w:rsidR="00392E51" w:rsidRPr="00934C0D" w:rsidRDefault="003369B2" w:rsidP="00524A08">
      <w:pPr>
        <w:pStyle w:val="ListParagraph"/>
        <w:numPr>
          <w:ilvl w:val="0"/>
          <w:numId w:val="21"/>
        </w:numPr>
        <w:rPr>
          <w:rFonts w:ascii="Arial" w:hAnsi="Arial" w:cs="Arial"/>
          <w:u w:val="single"/>
        </w:rPr>
      </w:pPr>
      <w:r w:rsidRPr="007C1C79">
        <w:rPr>
          <w:rFonts w:ascii="Arial" w:hAnsi="Arial" w:cs="Arial"/>
        </w:rPr>
        <w:t xml:space="preserve">explain that the </w:t>
      </w:r>
      <w:r w:rsidRPr="00934C0D">
        <w:rPr>
          <w:rFonts w:ascii="Arial" w:hAnsi="Arial" w:cs="Arial"/>
        </w:rPr>
        <w:t xml:space="preserve">provision of a name, address, date of birth or other identifying information relating </w:t>
      </w:r>
      <w:r w:rsidR="007C1C79" w:rsidRPr="00934C0D">
        <w:rPr>
          <w:rFonts w:ascii="Arial" w:hAnsi="Arial" w:cs="Arial"/>
        </w:rPr>
        <w:t xml:space="preserve">to </w:t>
      </w:r>
      <w:r w:rsidRPr="00934C0D">
        <w:rPr>
          <w:rFonts w:ascii="Arial" w:hAnsi="Arial" w:cs="Arial"/>
        </w:rPr>
        <w:t>an adult at risk and in need of safeguarding is likely to result in the adult being identified by agencies such as the Police and/or Adult Social Care;</w:t>
      </w:r>
    </w:p>
    <w:p w14:paraId="493E2F67" w14:textId="386F65C9" w:rsidR="00392E51" w:rsidRPr="00934C0D" w:rsidRDefault="00392E51" w:rsidP="00524A08">
      <w:pPr>
        <w:pStyle w:val="ListParagraph"/>
        <w:numPr>
          <w:ilvl w:val="0"/>
          <w:numId w:val="21"/>
        </w:numPr>
        <w:rPr>
          <w:rFonts w:ascii="Arial" w:hAnsi="Arial" w:cs="Arial"/>
        </w:rPr>
      </w:pPr>
      <w:r w:rsidRPr="00934C0D">
        <w:rPr>
          <w:rFonts w:ascii="Arial" w:hAnsi="Arial" w:cs="Arial"/>
        </w:rPr>
        <w:t xml:space="preserve">explain that safeguarding concerns </w:t>
      </w:r>
      <w:r w:rsidR="007C1C79" w:rsidRPr="00934C0D">
        <w:rPr>
          <w:rFonts w:ascii="Arial" w:hAnsi="Arial" w:cs="Arial"/>
        </w:rPr>
        <w:t>may</w:t>
      </w:r>
      <w:r w:rsidRPr="00934C0D">
        <w:rPr>
          <w:rFonts w:ascii="Arial" w:hAnsi="Arial" w:cs="Arial"/>
        </w:rPr>
        <w:t xml:space="preserve"> be shared internally between SARSVL services, if the client is accessing more than one SARSVL service.</w:t>
      </w:r>
    </w:p>
    <w:p w14:paraId="7D893881" w14:textId="77777777" w:rsidR="003369B2" w:rsidRPr="00866D71" w:rsidRDefault="003369B2" w:rsidP="007C1C79">
      <w:pPr>
        <w:pStyle w:val="ListParagraph"/>
        <w:rPr>
          <w:rFonts w:ascii="Arial" w:hAnsi="Arial" w:cs="Arial"/>
          <w:u w:val="single"/>
        </w:rPr>
      </w:pPr>
    </w:p>
    <w:p w14:paraId="1449A1E7" w14:textId="032D8A4E" w:rsidR="003369B2" w:rsidRPr="00963AA0" w:rsidRDefault="007C1C79" w:rsidP="00524A08">
      <w:pPr>
        <w:pStyle w:val="ListParagraph"/>
        <w:numPr>
          <w:ilvl w:val="1"/>
          <w:numId w:val="22"/>
        </w:numPr>
        <w:rPr>
          <w:rFonts w:ascii="Arial" w:hAnsi="Arial" w:cs="Arial"/>
          <w:bCs/>
        </w:rPr>
      </w:pPr>
      <w:r w:rsidRPr="00963AA0">
        <w:rPr>
          <w:rFonts w:ascii="Arial" w:hAnsi="Arial" w:cs="Arial"/>
          <w:bCs/>
        </w:rPr>
        <w:t>Everyone will f</w:t>
      </w:r>
      <w:r w:rsidR="003369B2" w:rsidRPr="00963AA0">
        <w:rPr>
          <w:rFonts w:ascii="Arial" w:hAnsi="Arial" w:cs="Arial"/>
          <w:bCs/>
        </w:rPr>
        <w:t xml:space="preserve">ollow the procedures </w:t>
      </w:r>
      <w:r w:rsidR="002C5BE5" w:rsidRPr="00963AA0">
        <w:rPr>
          <w:rFonts w:ascii="Arial" w:hAnsi="Arial" w:cs="Arial"/>
          <w:bCs/>
        </w:rPr>
        <w:t xml:space="preserve">at </w:t>
      </w:r>
      <w:r w:rsidR="002C5BE5" w:rsidRPr="00963AA0">
        <w:rPr>
          <w:rFonts w:ascii="Arial" w:hAnsi="Arial" w:cs="Arial"/>
          <w:b/>
        </w:rPr>
        <w:t xml:space="preserve">Appendix </w:t>
      </w:r>
      <w:r w:rsidR="006A308B" w:rsidRPr="00963AA0">
        <w:rPr>
          <w:rFonts w:ascii="Arial" w:hAnsi="Arial" w:cs="Arial"/>
          <w:b/>
        </w:rPr>
        <w:t>2</w:t>
      </w:r>
      <w:r w:rsidR="006A308B" w:rsidRPr="00963AA0">
        <w:rPr>
          <w:rFonts w:ascii="Arial" w:hAnsi="Arial" w:cs="Arial"/>
        </w:rPr>
        <w:t xml:space="preserve"> ‘Safeguarding Concern Flow Chart’</w:t>
      </w:r>
      <w:r w:rsidR="00D7364F" w:rsidRPr="00963AA0">
        <w:rPr>
          <w:rFonts w:ascii="Arial" w:hAnsi="Arial" w:cs="Arial"/>
          <w:b/>
        </w:rPr>
        <w:t xml:space="preserve"> </w:t>
      </w:r>
      <w:r w:rsidR="00D7364F" w:rsidRPr="00963AA0">
        <w:rPr>
          <w:rFonts w:ascii="Arial" w:hAnsi="Arial" w:cs="Arial"/>
          <w:bCs/>
        </w:rPr>
        <w:t xml:space="preserve">– see </w:t>
      </w:r>
      <w:r w:rsidR="006A308B" w:rsidRPr="00963AA0">
        <w:rPr>
          <w:rFonts w:ascii="Arial" w:hAnsi="Arial" w:cs="Arial"/>
          <w:b/>
        </w:rPr>
        <w:t>Appendix 1</w:t>
      </w:r>
      <w:r w:rsidR="006A308B" w:rsidRPr="00963AA0">
        <w:rPr>
          <w:rFonts w:ascii="Arial" w:hAnsi="Arial" w:cs="Arial"/>
          <w:bCs/>
        </w:rPr>
        <w:t xml:space="preserve"> ‘</w:t>
      </w:r>
      <w:r w:rsidR="006A308B" w:rsidRPr="00963AA0">
        <w:rPr>
          <w:rFonts w:ascii="Arial" w:hAnsi="Arial" w:cs="Arial"/>
        </w:rPr>
        <w:t>SARSVL Safeguarding Leads/Trustees Roles and Responsibilities’</w:t>
      </w:r>
      <w:r w:rsidR="00D7364F" w:rsidRPr="00963AA0">
        <w:rPr>
          <w:rFonts w:ascii="Arial" w:hAnsi="Arial" w:cs="Arial"/>
          <w:bCs/>
        </w:rPr>
        <w:t>.</w:t>
      </w:r>
    </w:p>
    <w:p w14:paraId="67D4EA44" w14:textId="77777777" w:rsidR="003369B2" w:rsidRPr="00866D71" w:rsidRDefault="00F65A9F" w:rsidP="00307E69">
      <w:pPr>
        <w:rPr>
          <w:rFonts w:ascii="Arial" w:hAnsi="Arial" w:cs="Arial"/>
          <w:u w:val="single"/>
        </w:rPr>
      </w:pPr>
      <w:r w:rsidRPr="00866D71">
        <w:rPr>
          <w:rFonts w:ascii="Arial" w:hAnsi="Arial" w:cs="Arial"/>
          <w:u w:val="single"/>
        </w:rPr>
        <w:t xml:space="preserve"> </w:t>
      </w:r>
    </w:p>
    <w:p w14:paraId="6E2C1A40" w14:textId="65A0CB64" w:rsidR="003369B2" w:rsidRPr="00963AA0" w:rsidRDefault="003369B2" w:rsidP="00524A08">
      <w:pPr>
        <w:pStyle w:val="ListParagraph"/>
        <w:numPr>
          <w:ilvl w:val="0"/>
          <w:numId w:val="22"/>
        </w:numPr>
        <w:rPr>
          <w:rFonts w:ascii="Arial" w:hAnsi="Arial" w:cs="Arial"/>
          <w:b/>
        </w:rPr>
      </w:pPr>
      <w:r w:rsidRPr="00963AA0">
        <w:rPr>
          <w:rFonts w:ascii="Arial" w:hAnsi="Arial" w:cs="Arial"/>
          <w:b/>
        </w:rPr>
        <w:t>Managing reports or suspicions concerning SARSVL</w:t>
      </w:r>
    </w:p>
    <w:p w14:paraId="2CF80A81" w14:textId="77777777" w:rsidR="003369B2" w:rsidRPr="00866D71" w:rsidRDefault="003369B2" w:rsidP="00307E69">
      <w:pPr>
        <w:rPr>
          <w:rFonts w:ascii="Arial" w:hAnsi="Arial" w:cs="Arial"/>
          <w:b/>
          <w:u w:val="single"/>
        </w:rPr>
      </w:pPr>
    </w:p>
    <w:p w14:paraId="42B7B714" w14:textId="05DFD179" w:rsidR="003369B2" w:rsidRPr="00963AA0" w:rsidRDefault="003369B2" w:rsidP="00524A08">
      <w:pPr>
        <w:pStyle w:val="ListParagraph"/>
        <w:numPr>
          <w:ilvl w:val="1"/>
          <w:numId w:val="22"/>
        </w:numPr>
        <w:rPr>
          <w:rFonts w:ascii="Arial" w:hAnsi="Arial" w:cs="Arial"/>
        </w:rPr>
      </w:pPr>
      <w:r w:rsidRPr="00963AA0">
        <w:rPr>
          <w:rFonts w:ascii="Arial" w:hAnsi="Arial" w:cs="Arial"/>
        </w:rPr>
        <w:t xml:space="preserve">As explained above, SARSVL may learn that an adult at risk is being neglected, abused, harmed or exploited in a number of different ways. If a report is received that an employee, volunteer, director/trustee or other person working with or for SARSVL is responsible for or is suspected of the neglect, abuse, harm or exploitation of an adult at risk, the procedure </w:t>
      </w:r>
      <w:r w:rsidR="00963AA0">
        <w:rPr>
          <w:rFonts w:ascii="Arial" w:hAnsi="Arial" w:cs="Arial"/>
        </w:rPr>
        <w:t>outlined in</w:t>
      </w:r>
      <w:r w:rsidRPr="00963AA0">
        <w:rPr>
          <w:rFonts w:ascii="Arial" w:hAnsi="Arial" w:cs="Arial"/>
        </w:rPr>
        <w:t xml:space="preserve"> </w:t>
      </w:r>
      <w:r w:rsidR="00963AA0">
        <w:rPr>
          <w:rFonts w:ascii="Arial" w:hAnsi="Arial" w:cs="Arial"/>
        </w:rPr>
        <w:t>point 3.1. of this procedure will be followed</w:t>
      </w:r>
      <w:r w:rsidRPr="00963AA0">
        <w:rPr>
          <w:rFonts w:ascii="Arial" w:hAnsi="Arial" w:cs="Arial"/>
        </w:rPr>
        <w:t>. However, there are the following additional procedures:</w:t>
      </w:r>
    </w:p>
    <w:p w14:paraId="1CF7474B" w14:textId="77777777" w:rsidR="003369B2" w:rsidRPr="00866D71" w:rsidRDefault="003369B2" w:rsidP="00307E69">
      <w:pPr>
        <w:ind w:left="720"/>
        <w:rPr>
          <w:rFonts w:ascii="Arial" w:hAnsi="Arial" w:cs="Arial"/>
        </w:rPr>
      </w:pPr>
    </w:p>
    <w:p w14:paraId="4B39C9C5" w14:textId="49FEA73E" w:rsidR="003369B2" w:rsidRPr="00963AA0" w:rsidRDefault="003369B2" w:rsidP="00524A08">
      <w:pPr>
        <w:pStyle w:val="ListParagraph"/>
        <w:numPr>
          <w:ilvl w:val="0"/>
          <w:numId w:val="23"/>
        </w:numPr>
        <w:rPr>
          <w:rFonts w:ascii="Arial" w:hAnsi="Arial" w:cs="Arial"/>
        </w:rPr>
      </w:pPr>
      <w:r w:rsidRPr="00963AA0">
        <w:rPr>
          <w:rFonts w:ascii="Arial" w:hAnsi="Arial" w:cs="Arial"/>
        </w:rPr>
        <w:t xml:space="preserve">where relevant and possible, ensure all children, young people and adults at risk and in need of safeguarding are safe and away from the employee, volunteer, director/trustee or </w:t>
      </w:r>
      <w:r w:rsidRPr="00963AA0">
        <w:rPr>
          <w:rFonts w:ascii="Arial" w:hAnsi="Arial" w:cs="Arial"/>
        </w:rPr>
        <w:lastRenderedPageBreak/>
        <w:t>other person working with or for SARSVL about whom the report or suspicion has been received;</w:t>
      </w:r>
    </w:p>
    <w:p w14:paraId="7486F9A4" w14:textId="608519E8" w:rsidR="003369B2" w:rsidRPr="00963AA0" w:rsidRDefault="003369B2" w:rsidP="00524A08">
      <w:pPr>
        <w:pStyle w:val="ListParagraph"/>
        <w:numPr>
          <w:ilvl w:val="0"/>
          <w:numId w:val="23"/>
        </w:numPr>
        <w:rPr>
          <w:rFonts w:ascii="Arial" w:hAnsi="Arial" w:cs="Arial"/>
        </w:rPr>
      </w:pPr>
      <w:r w:rsidRPr="00963AA0">
        <w:rPr>
          <w:rFonts w:ascii="Arial" w:hAnsi="Arial" w:cs="Arial"/>
        </w:rPr>
        <w:t>ensure that the</w:t>
      </w:r>
      <w:r w:rsidR="00DF21D5" w:rsidRPr="00963AA0">
        <w:rPr>
          <w:rFonts w:ascii="Arial" w:hAnsi="Arial" w:cs="Arial"/>
        </w:rPr>
        <w:t xml:space="preserve"> available</w:t>
      </w:r>
      <w:r w:rsidRPr="00963AA0">
        <w:rPr>
          <w:rFonts w:ascii="Arial" w:hAnsi="Arial" w:cs="Arial"/>
        </w:rPr>
        <w:t xml:space="preserve"> Safeguarding Lead</w:t>
      </w:r>
      <w:r w:rsidR="00DF21D5" w:rsidRPr="00963AA0">
        <w:rPr>
          <w:rFonts w:ascii="Arial" w:hAnsi="Arial" w:cs="Arial"/>
        </w:rPr>
        <w:t>(s)</w:t>
      </w:r>
      <w:r w:rsidRPr="00963AA0">
        <w:rPr>
          <w:rFonts w:ascii="Arial" w:hAnsi="Arial" w:cs="Arial"/>
        </w:rPr>
        <w:t xml:space="preserve"> </w:t>
      </w:r>
      <w:r w:rsidR="00DF21D5" w:rsidRPr="00963AA0">
        <w:rPr>
          <w:rFonts w:ascii="Arial" w:hAnsi="Arial" w:cs="Arial"/>
        </w:rPr>
        <w:t>i</w:t>
      </w:r>
      <w:r w:rsidRPr="00963AA0">
        <w:rPr>
          <w:rFonts w:ascii="Arial" w:hAnsi="Arial" w:cs="Arial"/>
        </w:rPr>
        <w:t>s notified immediately and do not attempt to make contact</w:t>
      </w:r>
      <w:r w:rsidR="00D7364F" w:rsidRPr="00963AA0">
        <w:rPr>
          <w:rFonts w:ascii="Arial" w:hAnsi="Arial" w:cs="Arial"/>
        </w:rPr>
        <w:t xml:space="preserve"> </w:t>
      </w:r>
      <w:r w:rsidRPr="00963AA0">
        <w:rPr>
          <w:rFonts w:ascii="Arial" w:hAnsi="Arial" w:cs="Arial"/>
        </w:rPr>
        <w:t xml:space="preserve">with or inform </w:t>
      </w:r>
      <w:r w:rsidR="00DF21D5" w:rsidRPr="00963AA0">
        <w:rPr>
          <w:rFonts w:ascii="Arial" w:hAnsi="Arial" w:cs="Arial"/>
        </w:rPr>
        <w:t>the</w:t>
      </w:r>
      <w:r w:rsidRPr="00963AA0">
        <w:rPr>
          <w:rFonts w:ascii="Arial" w:hAnsi="Arial" w:cs="Arial"/>
        </w:rPr>
        <w:t xml:space="preserve"> employee, volunteer, director/trustee or other person working with or for SARSVL that a concern has been raised in which they are implicated;</w:t>
      </w:r>
    </w:p>
    <w:p w14:paraId="337F868B" w14:textId="5DF709D1" w:rsidR="009141DD" w:rsidRPr="00963AA0" w:rsidRDefault="003369B2" w:rsidP="00524A08">
      <w:pPr>
        <w:pStyle w:val="ListParagraph"/>
        <w:numPr>
          <w:ilvl w:val="0"/>
          <w:numId w:val="23"/>
        </w:numPr>
        <w:rPr>
          <w:rFonts w:ascii="Arial" w:hAnsi="Arial" w:cs="Arial"/>
        </w:rPr>
      </w:pPr>
      <w:r w:rsidRPr="00963AA0">
        <w:rPr>
          <w:rFonts w:ascii="Arial" w:hAnsi="Arial" w:cs="Arial"/>
        </w:rPr>
        <w:t xml:space="preserve">where the report or suspicion is about </w:t>
      </w:r>
      <w:r w:rsidR="00DF21D5" w:rsidRPr="00963AA0">
        <w:rPr>
          <w:rFonts w:ascii="Arial" w:hAnsi="Arial" w:cs="Arial"/>
        </w:rPr>
        <w:t>a</w:t>
      </w:r>
      <w:r w:rsidRPr="00963AA0">
        <w:rPr>
          <w:rFonts w:ascii="Arial" w:hAnsi="Arial" w:cs="Arial"/>
        </w:rPr>
        <w:t xml:space="preserve"> Safeguarding Lead do not attempt to make contact with or inform them and ensure that </w:t>
      </w:r>
      <w:r w:rsidR="00DF21D5" w:rsidRPr="00963AA0">
        <w:rPr>
          <w:rFonts w:ascii="Arial" w:hAnsi="Arial" w:cs="Arial"/>
        </w:rPr>
        <w:t xml:space="preserve">an alternative </w:t>
      </w:r>
      <w:r w:rsidR="005939D5" w:rsidRPr="00963AA0">
        <w:rPr>
          <w:rFonts w:ascii="Arial" w:hAnsi="Arial" w:cs="Arial"/>
        </w:rPr>
        <w:t xml:space="preserve">Safeguarding </w:t>
      </w:r>
      <w:r w:rsidR="00DF21D5" w:rsidRPr="00963AA0">
        <w:rPr>
          <w:rFonts w:ascii="Arial" w:hAnsi="Arial" w:cs="Arial"/>
        </w:rPr>
        <w:t>Lead is</w:t>
      </w:r>
      <w:r w:rsidRPr="00963AA0">
        <w:rPr>
          <w:rFonts w:ascii="Arial" w:hAnsi="Arial" w:cs="Arial"/>
        </w:rPr>
        <w:t xml:space="preserve"> notified of the concern immediately</w:t>
      </w:r>
      <w:r w:rsidR="00963AA0">
        <w:rPr>
          <w:rFonts w:ascii="Arial" w:hAnsi="Arial" w:cs="Arial"/>
        </w:rPr>
        <w:t>;</w:t>
      </w:r>
    </w:p>
    <w:p w14:paraId="4F56CE5B" w14:textId="008D0E07" w:rsidR="003369B2" w:rsidRPr="00963AA0" w:rsidRDefault="009141DD" w:rsidP="00524A08">
      <w:pPr>
        <w:pStyle w:val="ListParagraph"/>
        <w:numPr>
          <w:ilvl w:val="0"/>
          <w:numId w:val="23"/>
        </w:numPr>
        <w:suppressAutoHyphens/>
        <w:rPr>
          <w:rFonts w:ascii="Arial" w:hAnsi="Arial" w:cs="Arial"/>
        </w:rPr>
      </w:pPr>
      <w:r w:rsidRPr="00963AA0">
        <w:rPr>
          <w:rFonts w:ascii="Arial" w:hAnsi="Arial" w:cs="Arial"/>
        </w:rPr>
        <w:t xml:space="preserve">where the report or suspicion is about </w:t>
      </w:r>
      <w:r w:rsidR="00963AA0">
        <w:rPr>
          <w:rFonts w:ascii="Arial" w:hAnsi="Arial" w:cs="Arial"/>
        </w:rPr>
        <w:t>a</w:t>
      </w:r>
      <w:r w:rsidRPr="00963AA0">
        <w:rPr>
          <w:rFonts w:ascii="Arial" w:hAnsi="Arial" w:cs="Arial"/>
        </w:rPr>
        <w:t xml:space="preserve"> Safeguarding Lead or where it is not possible to contact a Safeguarding Lead who has not been implicated in the report or suspicion, ensure that another senior staff member or, director/trustee working for SARSVL is notified immediately; and</w:t>
      </w:r>
    </w:p>
    <w:p w14:paraId="50375093" w14:textId="2A5F38D2" w:rsidR="003369B2" w:rsidRPr="00963AA0" w:rsidRDefault="003369B2" w:rsidP="00524A08">
      <w:pPr>
        <w:pStyle w:val="ListParagraph"/>
        <w:numPr>
          <w:ilvl w:val="0"/>
          <w:numId w:val="23"/>
        </w:numPr>
        <w:rPr>
          <w:rFonts w:ascii="Arial" w:hAnsi="Arial" w:cs="Arial"/>
        </w:rPr>
      </w:pPr>
      <w:r w:rsidRPr="00963AA0">
        <w:rPr>
          <w:rFonts w:ascii="Arial" w:hAnsi="Arial" w:cs="Arial"/>
        </w:rPr>
        <w:t xml:space="preserve">when deciding who to give notification of a report or suspicion to other than </w:t>
      </w:r>
      <w:r w:rsidR="00DF21D5" w:rsidRPr="00963AA0">
        <w:rPr>
          <w:rFonts w:ascii="Arial" w:hAnsi="Arial" w:cs="Arial"/>
        </w:rPr>
        <w:t>a</w:t>
      </w:r>
      <w:r w:rsidRPr="00963AA0">
        <w:rPr>
          <w:rFonts w:ascii="Arial" w:hAnsi="Arial" w:cs="Arial"/>
        </w:rPr>
        <w:t xml:space="preserve"> Safeguarding Lead take into account which </w:t>
      </w:r>
      <w:r w:rsidR="00963AA0">
        <w:rPr>
          <w:rFonts w:ascii="Arial" w:hAnsi="Arial" w:cs="Arial"/>
        </w:rPr>
        <w:t>person</w:t>
      </w:r>
      <w:r w:rsidRPr="00963AA0">
        <w:rPr>
          <w:rFonts w:ascii="Arial" w:hAnsi="Arial" w:cs="Arial"/>
        </w:rPr>
        <w:t xml:space="preserve"> may be best placed to deal with such a report or suspicion, including factors such as </w:t>
      </w:r>
      <w:r w:rsidR="00963AA0">
        <w:rPr>
          <w:rFonts w:ascii="Arial" w:hAnsi="Arial" w:cs="Arial"/>
        </w:rPr>
        <w:t>their</w:t>
      </w:r>
      <w:r w:rsidRPr="00963AA0">
        <w:rPr>
          <w:rFonts w:ascii="Arial" w:hAnsi="Arial" w:cs="Arial"/>
        </w:rPr>
        <w:t xml:space="preserve"> role, experience and knowledge of adult safeguarding procedures and </w:t>
      </w:r>
      <w:r w:rsidR="00963AA0">
        <w:rPr>
          <w:rFonts w:ascii="Arial" w:hAnsi="Arial" w:cs="Arial"/>
        </w:rPr>
        <w:t>their</w:t>
      </w:r>
      <w:r w:rsidRPr="00963AA0">
        <w:rPr>
          <w:rFonts w:ascii="Arial" w:hAnsi="Arial" w:cs="Arial"/>
        </w:rPr>
        <w:t xml:space="preserve"> independence and impartiality from the report or suspicion.</w:t>
      </w:r>
    </w:p>
    <w:p w14:paraId="751AF73C" w14:textId="77777777" w:rsidR="003369B2" w:rsidRPr="00866D71" w:rsidRDefault="003369B2" w:rsidP="00963AA0">
      <w:pPr>
        <w:ind w:left="720"/>
        <w:rPr>
          <w:rFonts w:ascii="Arial" w:hAnsi="Arial" w:cs="Arial"/>
        </w:rPr>
      </w:pPr>
    </w:p>
    <w:p w14:paraId="268B9EDA" w14:textId="628D77BE" w:rsidR="003369B2" w:rsidRPr="00963AA0" w:rsidRDefault="003369B2" w:rsidP="00524A08">
      <w:pPr>
        <w:pStyle w:val="ListParagraph"/>
        <w:numPr>
          <w:ilvl w:val="1"/>
          <w:numId w:val="22"/>
        </w:numPr>
        <w:rPr>
          <w:rFonts w:ascii="Arial" w:hAnsi="Arial" w:cs="Arial"/>
          <w:b/>
          <w:u w:val="single"/>
        </w:rPr>
      </w:pPr>
      <w:r w:rsidRPr="00963AA0">
        <w:rPr>
          <w:rFonts w:ascii="Arial" w:hAnsi="Arial" w:cs="Arial"/>
        </w:rPr>
        <w:t xml:space="preserve">The relevant Safeguarding Lead or other </w:t>
      </w:r>
      <w:r w:rsidR="00963AA0">
        <w:rPr>
          <w:rFonts w:ascii="Arial" w:hAnsi="Arial" w:cs="Arial"/>
        </w:rPr>
        <w:t>person</w:t>
      </w:r>
      <w:r w:rsidRPr="00963AA0">
        <w:rPr>
          <w:rFonts w:ascii="Arial" w:hAnsi="Arial" w:cs="Arial"/>
        </w:rPr>
        <w:t xml:space="preserve"> will take immediate action following notification that a report or suspicion of the neglect, abuse, harm or exploitation of an adult at risk has been received and in which an employee, volunteer, director/trustee or other person working with or for SARSVL has been implicated. The action taken will be done in accordance with </w:t>
      </w:r>
      <w:r w:rsidR="00963AA0">
        <w:rPr>
          <w:rFonts w:ascii="Arial" w:hAnsi="Arial" w:cs="Arial"/>
        </w:rPr>
        <w:t>the procedure outlined in point 4.1.</w:t>
      </w:r>
      <w:r w:rsidRPr="00963AA0">
        <w:rPr>
          <w:rFonts w:ascii="Arial" w:hAnsi="Arial" w:cs="Arial"/>
        </w:rPr>
        <w:t xml:space="preserve"> </w:t>
      </w:r>
      <w:r w:rsidR="00963AA0">
        <w:rPr>
          <w:rFonts w:ascii="Arial" w:hAnsi="Arial" w:cs="Arial"/>
        </w:rPr>
        <w:t>above</w:t>
      </w:r>
      <w:r w:rsidRPr="00963AA0">
        <w:rPr>
          <w:rFonts w:ascii="Arial" w:hAnsi="Arial" w:cs="Arial"/>
        </w:rPr>
        <w:t>. In addition, the following procedures apply:</w:t>
      </w:r>
    </w:p>
    <w:p w14:paraId="5559D3F5" w14:textId="77777777" w:rsidR="003369B2" w:rsidRPr="00866D71" w:rsidRDefault="003369B2" w:rsidP="00307E69">
      <w:pPr>
        <w:ind w:left="720"/>
        <w:rPr>
          <w:rFonts w:ascii="Arial" w:hAnsi="Arial" w:cs="Arial"/>
        </w:rPr>
      </w:pPr>
    </w:p>
    <w:p w14:paraId="17F3559E" w14:textId="3AB2784C" w:rsidR="003369B2" w:rsidRPr="00963AA0" w:rsidRDefault="003369B2" w:rsidP="00524A08">
      <w:pPr>
        <w:pStyle w:val="ListParagraph"/>
        <w:numPr>
          <w:ilvl w:val="0"/>
          <w:numId w:val="24"/>
        </w:numPr>
        <w:rPr>
          <w:rFonts w:ascii="Arial" w:hAnsi="Arial" w:cs="Arial"/>
          <w:b/>
          <w:u w:val="single"/>
        </w:rPr>
      </w:pPr>
      <w:r w:rsidRPr="00963AA0">
        <w:rPr>
          <w:rFonts w:ascii="Arial" w:hAnsi="Arial" w:cs="Arial"/>
        </w:rPr>
        <w:t>advice on how to manage the report or suspicion internally should immediately be sought from Adult Social Care and/or the Emergency Duty Team or the Police;</w:t>
      </w:r>
    </w:p>
    <w:p w14:paraId="406D9244" w14:textId="7D0D9693" w:rsidR="003369B2" w:rsidRPr="00963AA0" w:rsidRDefault="00963AA0" w:rsidP="00524A08">
      <w:pPr>
        <w:pStyle w:val="ListParagraph"/>
        <w:numPr>
          <w:ilvl w:val="0"/>
          <w:numId w:val="24"/>
        </w:numPr>
        <w:rPr>
          <w:rFonts w:ascii="Arial" w:hAnsi="Arial" w:cs="Arial"/>
          <w:b/>
          <w:u w:val="single"/>
        </w:rPr>
      </w:pPr>
      <w:r>
        <w:rPr>
          <w:rFonts w:ascii="Arial" w:hAnsi="Arial" w:cs="Arial"/>
        </w:rPr>
        <w:t xml:space="preserve">to </w:t>
      </w:r>
      <w:r w:rsidR="003369B2" w:rsidRPr="00963AA0">
        <w:rPr>
          <w:rFonts w:ascii="Arial" w:hAnsi="Arial" w:cs="Arial"/>
        </w:rPr>
        <w:t>actively participate in and co-operate with any external investigation deemed necessary by the Police and/or Adult Social Care;</w:t>
      </w:r>
    </w:p>
    <w:p w14:paraId="46946CC1" w14:textId="340AC295" w:rsidR="003369B2" w:rsidRPr="00963AA0" w:rsidRDefault="003369B2" w:rsidP="00524A08">
      <w:pPr>
        <w:pStyle w:val="ListParagraph"/>
        <w:numPr>
          <w:ilvl w:val="0"/>
          <w:numId w:val="24"/>
        </w:numPr>
        <w:rPr>
          <w:rFonts w:ascii="Arial" w:hAnsi="Arial" w:cs="Arial"/>
          <w:b/>
          <w:u w:val="single"/>
        </w:rPr>
      </w:pPr>
      <w:r w:rsidRPr="00963AA0">
        <w:rPr>
          <w:rFonts w:ascii="Arial" w:hAnsi="Arial" w:cs="Arial"/>
        </w:rPr>
        <w:t>invoke the relevant internal investigation and disciplinary procedures; and</w:t>
      </w:r>
    </w:p>
    <w:p w14:paraId="3FA9F643" w14:textId="326DC681" w:rsidR="003369B2" w:rsidRPr="00963AA0" w:rsidRDefault="003369B2" w:rsidP="00524A08">
      <w:pPr>
        <w:pStyle w:val="ListParagraph"/>
        <w:numPr>
          <w:ilvl w:val="0"/>
          <w:numId w:val="24"/>
        </w:numPr>
        <w:rPr>
          <w:rFonts w:ascii="Arial" w:hAnsi="Arial" w:cs="Arial"/>
          <w:b/>
          <w:u w:val="single"/>
        </w:rPr>
      </w:pPr>
      <w:r w:rsidRPr="00963AA0">
        <w:rPr>
          <w:rFonts w:ascii="Arial" w:hAnsi="Arial" w:cs="Arial"/>
        </w:rPr>
        <w:t>consider whether support is required by other employees, volunteers, directors/trustees or others working with or for SARSVL who have not been implicated in the report or suspicion.</w:t>
      </w:r>
    </w:p>
    <w:p w14:paraId="76592DCC" w14:textId="364FB043" w:rsidR="003369B2" w:rsidRPr="00963AA0" w:rsidRDefault="005939D5" w:rsidP="00524A08">
      <w:pPr>
        <w:pStyle w:val="ListParagraph"/>
        <w:numPr>
          <w:ilvl w:val="0"/>
          <w:numId w:val="24"/>
        </w:numPr>
        <w:rPr>
          <w:rFonts w:ascii="Arial" w:hAnsi="Arial" w:cs="Arial"/>
        </w:rPr>
      </w:pPr>
      <w:r w:rsidRPr="00963AA0">
        <w:rPr>
          <w:rFonts w:ascii="Arial" w:hAnsi="Arial" w:cs="Arial"/>
        </w:rPr>
        <w:t>i</w:t>
      </w:r>
      <w:r w:rsidR="003369B2" w:rsidRPr="00963AA0">
        <w:rPr>
          <w:rFonts w:ascii="Arial" w:hAnsi="Arial" w:cs="Arial"/>
        </w:rPr>
        <w:t xml:space="preserve">nform trustees who have not been implicated. </w:t>
      </w:r>
    </w:p>
    <w:p w14:paraId="4346F6E1" w14:textId="094F944C" w:rsidR="003369B2" w:rsidRPr="00866D71" w:rsidRDefault="003369B2" w:rsidP="00307E69">
      <w:pPr>
        <w:rPr>
          <w:rFonts w:ascii="Arial" w:hAnsi="Arial" w:cs="Arial"/>
          <w:b/>
          <w:u w:val="single"/>
        </w:rPr>
      </w:pPr>
    </w:p>
    <w:p w14:paraId="1479FF17" w14:textId="6B4960E7" w:rsidR="003369B2" w:rsidRPr="00963AA0" w:rsidRDefault="003369B2" w:rsidP="00524A08">
      <w:pPr>
        <w:pStyle w:val="ListParagraph"/>
        <w:numPr>
          <w:ilvl w:val="0"/>
          <w:numId w:val="22"/>
        </w:numPr>
        <w:rPr>
          <w:rFonts w:ascii="Arial" w:hAnsi="Arial" w:cs="Arial"/>
          <w:b/>
        </w:rPr>
      </w:pPr>
      <w:r w:rsidRPr="00963AA0">
        <w:rPr>
          <w:rFonts w:ascii="Arial" w:hAnsi="Arial" w:cs="Arial"/>
          <w:b/>
        </w:rPr>
        <w:t>Recording, managing and sharing information</w:t>
      </w:r>
    </w:p>
    <w:p w14:paraId="273BD7AB" w14:textId="77777777" w:rsidR="003369B2" w:rsidRPr="00866D71" w:rsidRDefault="003369B2" w:rsidP="00307E69">
      <w:pPr>
        <w:rPr>
          <w:rFonts w:ascii="Arial" w:hAnsi="Arial" w:cs="Arial"/>
          <w:b/>
          <w:u w:val="single"/>
        </w:rPr>
      </w:pPr>
    </w:p>
    <w:p w14:paraId="3DCD8B72" w14:textId="1795DD6B" w:rsidR="003369B2" w:rsidRPr="00866D71" w:rsidRDefault="003369B2" w:rsidP="00524A08">
      <w:pPr>
        <w:numPr>
          <w:ilvl w:val="1"/>
          <w:numId w:val="22"/>
        </w:numPr>
        <w:rPr>
          <w:rFonts w:ascii="Arial" w:hAnsi="Arial" w:cs="Arial"/>
        </w:rPr>
      </w:pPr>
      <w:r w:rsidRPr="00866D71">
        <w:rPr>
          <w:rFonts w:ascii="Arial" w:hAnsi="Arial" w:cs="Arial"/>
        </w:rPr>
        <w:t xml:space="preserve">In order to properly and consistently record details of reports or suspicions that an adult at risk and in need of safeguarding is being neglected, abused, harmed or exploited, SARSVL will use a designated form. </w:t>
      </w:r>
      <w:r w:rsidR="00524A08">
        <w:rPr>
          <w:rFonts w:ascii="Arial" w:hAnsi="Arial" w:cs="Arial"/>
        </w:rPr>
        <w:t xml:space="preserve">This form can be found in the shared Cloud storage: </w:t>
      </w:r>
      <w:r w:rsidR="00524A08" w:rsidRPr="00524A08">
        <w:rPr>
          <w:rFonts w:ascii="Arial" w:hAnsi="Arial" w:cs="Arial"/>
        </w:rPr>
        <w:t>W:\Safeguarding\01 Cause for Concern Forms</w:t>
      </w:r>
      <w:r w:rsidR="00524A08">
        <w:rPr>
          <w:rFonts w:ascii="Arial" w:hAnsi="Arial" w:cs="Arial"/>
        </w:rPr>
        <w:t xml:space="preserve">. </w:t>
      </w:r>
    </w:p>
    <w:p w14:paraId="116B6377" w14:textId="77777777" w:rsidR="003369B2" w:rsidRPr="00866D71" w:rsidRDefault="003369B2" w:rsidP="00307E69">
      <w:pPr>
        <w:ind w:left="720"/>
        <w:rPr>
          <w:rFonts w:ascii="Arial" w:hAnsi="Arial" w:cs="Arial"/>
          <w:b/>
          <w:u w:val="single"/>
        </w:rPr>
      </w:pPr>
    </w:p>
    <w:p w14:paraId="5FD397E8" w14:textId="77777777" w:rsidR="003369B2" w:rsidRPr="00866D71" w:rsidRDefault="003369B2" w:rsidP="00524A08">
      <w:pPr>
        <w:numPr>
          <w:ilvl w:val="1"/>
          <w:numId w:val="22"/>
        </w:numPr>
        <w:rPr>
          <w:rFonts w:ascii="Arial" w:hAnsi="Arial" w:cs="Arial"/>
          <w:b/>
          <w:u w:val="single"/>
        </w:rPr>
      </w:pPr>
      <w:r w:rsidRPr="00866D71">
        <w:rPr>
          <w:rFonts w:ascii="Arial" w:hAnsi="Arial" w:cs="Arial"/>
        </w:rPr>
        <w:t>SARSVL is committed to managing confidential information safely in accordance with its policies and procedures on confidentiality and data protection.</w:t>
      </w:r>
    </w:p>
    <w:p w14:paraId="53778AA7" w14:textId="77777777" w:rsidR="003369B2" w:rsidRPr="00866D71" w:rsidRDefault="003369B2" w:rsidP="00307E69">
      <w:pPr>
        <w:pStyle w:val="ListParagraph"/>
        <w:rPr>
          <w:rFonts w:ascii="Arial" w:hAnsi="Arial" w:cs="Arial"/>
          <w:b/>
          <w:u w:val="single"/>
        </w:rPr>
      </w:pPr>
    </w:p>
    <w:p w14:paraId="2C0F0DAC" w14:textId="060323B0" w:rsidR="003369B2" w:rsidRPr="00866D71" w:rsidRDefault="003369B2" w:rsidP="00524A08">
      <w:pPr>
        <w:numPr>
          <w:ilvl w:val="1"/>
          <w:numId w:val="22"/>
        </w:numPr>
        <w:rPr>
          <w:rFonts w:ascii="Arial" w:hAnsi="Arial" w:cs="Arial"/>
          <w:b/>
          <w:u w:val="single"/>
        </w:rPr>
      </w:pPr>
      <w:r w:rsidRPr="00866D71">
        <w:rPr>
          <w:rFonts w:ascii="Arial" w:hAnsi="Arial" w:cs="Arial"/>
        </w:rPr>
        <w:t>SARSVL will ensure confidentiality of information as far as possible and in accordance with its confidentiality policies and procedures. This means that information relating to the neglect, abuse, harm or exploitation of an adult at risk and in need of safeguarding will only be shared with employees, volunteers, directors/trustees and others working with or for SARSVL where appropriate and necessary</w:t>
      </w:r>
      <w:r w:rsidR="005F2122">
        <w:rPr>
          <w:rFonts w:ascii="Arial" w:hAnsi="Arial" w:cs="Arial"/>
        </w:rPr>
        <w:t>.</w:t>
      </w:r>
      <w:r w:rsidRPr="00866D71">
        <w:rPr>
          <w:rFonts w:ascii="Arial" w:hAnsi="Arial" w:cs="Arial"/>
        </w:rPr>
        <w:t xml:space="preserve"> </w:t>
      </w:r>
      <w:r w:rsidR="005F2122">
        <w:rPr>
          <w:rFonts w:ascii="Arial" w:hAnsi="Arial" w:cs="Arial"/>
        </w:rPr>
        <w:t>I</w:t>
      </w:r>
      <w:r w:rsidRPr="00866D71">
        <w:rPr>
          <w:rFonts w:ascii="Arial" w:hAnsi="Arial" w:cs="Arial"/>
        </w:rPr>
        <w:t>nformation will only be shared with external agencies in accordance with the duties and obligations as set out in this Safeguarding Adults Policy and Procedures.</w:t>
      </w:r>
    </w:p>
    <w:p w14:paraId="1A7120A8" w14:textId="77777777" w:rsidR="003369B2" w:rsidRPr="00866D71" w:rsidRDefault="003369B2" w:rsidP="00307E69">
      <w:pPr>
        <w:rPr>
          <w:rFonts w:ascii="Arial" w:hAnsi="Arial" w:cs="Arial"/>
          <w:b/>
          <w:u w:val="single"/>
        </w:rPr>
      </w:pPr>
    </w:p>
    <w:p w14:paraId="00FE865B" w14:textId="343D64D1" w:rsidR="003369B2" w:rsidRPr="005F2122" w:rsidRDefault="003369B2" w:rsidP="005F2122">
      <w:pPr>
        <w:pStyle w:val="ListParagraph"/>
        <w:numPr>
          <w:ilvl w:val="0"/>
          <w:numId w:val="22"/>
        </w:numPr>
        <w:rPr>
          <w:rFonts w:ascii="Arial" w:hAnsi="Arial" w:cs="Arial"/>
          <w:b/>
        </w:rPr>
      </w:pPr>
      <w:r w:rsidRPr="005F2122">
        <w:rPr>
          <w:rFonts w:ascii="Arial" w:hAnsi="Arial" w:cs="Arial"/>
          <w:b/>
        </w:rPr>
        <w:lastRenderedPageBreak/>
        <w:t>Adults who tell us they intend to take their own life</w:t>
      </w:r>
    </w:p>
    <w:p w14:paraId="3F7502D0" w14:textId="77777777" w:rsidR="003369B2" w:rsidRPr="00866D71" w:rsidRDefault="003369B2" w:rsidP="00307E69">
      <w:pPr>
        <w:rPr>
          <w:rFonts w:ascii="Arial" w:hAnsi="Arial" w:cs="Arial"/>
          <w:b/>
          <w:u w:val="single"/>
        </w:rPr>
      </w:pPr>
    </w:p>
    <w:p w14:paraId="33F1C96C" w14:textId="196A65BC" w:rsidR="003369B2" w:rsidRPr="00866D71" w:rsidRDefault="003369B2" w:rsidP="005F2122">
      <w:pPr>
        <w:numPr>
          <w:ilvl w:val="1"/>
          <w:numId w:val="22"/>
        </w:numPr>
        <w:rPr>
          <w:rFonts w:ascii="Arial" w:hAnsi="Arial" w:cs="Arial"/>
        </w:rPr>
      </w:pPr>
      <w:r w:rsidRPr="00866D71">
        <w:rPr>
          <w:rFonts w:ascii="Arial" w:hAnsi="Arial" w:cs="Arial"/>
        </w:rPr>
        <w:t xml:space="preserve">Although self-harm and suicide is not covered by Safeguarding Adults legislation, SARSVL will </w:t>
      </w:r>
      <w:r w:rsidR="00DB29A3" w:rsidRPr="00866D71">
        <w:rPr>
          <w:rFonts w:ascii="Arial" w:hAnsi="Arial" w:cs="Arial"/>
        </w:rPr>
        <w:t xml:space="preserve">follow </w:t>
      </w:r>
      <w:r w:rsidR="005F2122">
        <w:rPr>
          <w:rFonts w:ascii="Arial" w:hAnsi="Arial" w:cs="Arial"/>
        </w:rPr>
        <w:t>our internal processes</w:t>
      </w:r>
      <w:r w:rsidR="00DB29A3" w:rsidRPr="00866D71">
        <w:rPr>
          <w:rFonts w:ascii="Arial" w:hAnsi="Arial" w:cs="Arial"/>
        </w:rPr>
        <w:t xml:space="preserve"> and</w:t>
      </w:r>
      <w:r w:rsidR="00D7364F" w:rsidRPr="00866D71">
        <w:rPr>
          <w:rFonts w:ascii="Arial" w:hAnsi="Arial" w:cs="Arial"/>
        </w:rPr>
        <w:t xml:space="preserve"> </w:t>
      </w:r>
      <w:r w:rsidRPr="00866D71">
        <w:rPr>
          <w:rFonts w:ascii="Arial" w:hAnsi="Arial" w:cs="Arial"/>
        </w:rPr>
        <w:t>liaise with relevant NHS services to request suitable, immediate intervention from those external services</w:t>
      </w:r>
      <w:r w:rsidRPr="00866D71">
        <w:rPr>
          <w:rFonts w:ascii="Arial" w:hAnsi="Arial" w:cs="Arial"/>
          <w:color w:val="000000"/>
        </w:rPr>
        <w:t xml:space="preserve"> </w:t>
      </w:r>
      <w:r w:rsidR="00545D91">
        <w:rPr>
          <w:rFonts w:ascii="Arial" w:hAnsi="Arial" w:cs="Arial"/>
        </w:rPr>
        <w:t>for</w:t>
      </w:r>
      <w:r w:rsidRPr="00866D71">
        <w:rPr>
          <w:rFonts w:ascii="Arial" w:hAnsi="Arial" w:cs="Arial"/>
        </w:rPr>
        <w:t xml:space="preserve"> adults who tell us they intend to take their own life.</w:t>
      </w:r>
      <w:r w:rsidR="00D7364F" w:rsidRPr="00866D71">
        <w:rPr>
          <w:rFonts w:ascii="Arial" w:hAnsi="Arial" w:cs="Arial"/>
        </w:rPr>
        <w:t xml:space="preserve"> See </w:t>
      </w:r>
      <w:r w:rsidR="00D7364F" w:rsidRPr="00866D71">
        <w:rPr>
          <w:rFonts w:ascii="Arial" w:hAnsi="Arial" w:cs="Arial"/>
          <w:b/>
          <w:bCs/>
          <w:u w:val="single"/>
        </w:rPr>
        <w:t xml:space="preserve">Appendix </w:t>
      </w:r>
      <w:r w:rsidR="005F2122">
        <w:rPr>
          <w:rFonts w:ascii="Arial" w:hAnsi="Arial" w:cs="Arial"/>
          <w:b/>
          <w:bCs/>
          <w:u w:val="single"/>
        </w:rPr>
        <w:t>3</w:t>
      </w:r>
      <w:r w:rsidR="00D7364F" w:rsidRPr="00866D71">
        <w:rPr>
          <w:rFonts w:ascii="Arial" w:hAnsi="Arial" w:cs="Arial"/>
        </w:rPr>
        <w:t xml:space="preserve"> for Suicide and Self Harm Guidance.</w:t>
      </w:r>
    </w:p>
    <w:p w14:paraId="5DC8F1D3" w14:textId="77777777" w:rsidR="003369B2" w:rsidRPr="00866D71" w:rsidRDefault="003369B2" w:rsidP="00307E69">
      <w:pPr>
        <w:ind w:left="720"/>
        <w:rPr>
          <w:rFonts w:ascii="Arial" w:hAnsi="Arial" w:cs="Arial"/>
        </w:rPr>
      </w:pPr>
    </w:p>
    <w:p w14:paraId="00F21156" w14:textId="4245F7FD" w:rsidR="003369B2" w:rsidRPr="005F2122" w:rsidRDefault="003369B2" w:rsidP="005F2122">
      <w:pPr>
        <w:pStyle w:val="ListParagraph"/>
        <w:numPr>
          <w:ilvl w:val="0"/>
          <w:numId w:val="22"/>
        </w:numPr>
        <w:rPr>
          <w:rFonts w:ascii="Arial" w:hAnsi="Arial" w:cs="Arial"/>
          <w:b/>
        </w:rPr>
      </w:pPr>
      <w:r w:rsidRPr="005F2122">
        <w:rPr>
          <w:rFonts w:ascii="Arial" w:hAnsi="Arial" w:cs="Arial"/>
          <w:b/>
        </w:rPr>
        <w:t>Fundraising</w:t>
      </w:r>
    </w:p>
    <w:p w14:paraId="618FB003" w14:textId="77777777" w:rsidR="003369B2" w:rsidRPr="00866D71" w:rsidRDefault="003369B2" w:rsidP="00307E69">
      <w:pPr>
        <w:rPr>
          <w:rFonts w:ascii="Arial" w:hAnsi="Arial" w:cs="Arial"/>
          <w:b/>
          <w:u w:val="single"/>
        </w:rPr>
      </w:pPr>
    </w:p>
    <w:p w14:paraId="60603D87" w14:textId="557054B3" w:rsidR="003369B2" w:rsidRPr="00866D71" w:rsidRDefault="003369B2" w:rsidP="005F2122">
      <w:pPr>
        <w:numPr>
          <w:ilvl w:val="1"/>
          <w:numId w:val="22"/>
        </w:numPr>
        <w:rPr>
          <w:rFonts w:ascii="Arial" w:hAnsi="Arial" w:cs="Arial"/>
        </w:rPr>
      </w:pPr>
      <w:r w:rsidRPr="00866D71">
        <w:rPr>
          <w:rFonts w:ascii="Arial" w:hAnsi="Arial" w:cs="Arial"/>
        </w:rPr>
        <w:t>SARSVL will never knowingly approach a</w:t>
      </w:r>
      <w:r w:rsidR="00E65432">
        <w:rPr>
          <w:rFonts w:ascii="Arial" w:hAnsi="Arial" w:cs="Arial"/>
        </w:rPr>
        <w:t>n</w:t>
      </w:r>
      <w:r w:rsidRPr="00866D71">
        <w:rPr>
          <w:rFonts w:ascii="Arial" w:hAnsi="Arial" w:cs="Arial"/>
        </w:rPr>
        <w:t xml:space="preserve"> adult </w:t>
      </w:r>
      <w:r w:rsidR="00E65432">
        <w:rPr>
          <w:rFonts w:ascii="Arial" w:hAnsi="Arial" w:cs="Arial"/>
        </w:rPr>
        <w:t>at risk</w:t>
      </w:r>
      <w:r w:rsidR="004B590F">
        <w:rPr>
          <w:rFonts w:ascii="Arial" w:hAnsi="Arial" w:cs="Arial"/>
        </w:rPr>
        <w:t xml:space="preserve"> </w:t>
      </w:r>
      <w:r w:rsidRPr="00866D71">
        <w:rPr>
          <w:rFonts w:ascii="Arial" w:hAnsi="Arial" w:cs="Arial"/>
        </w:rPr>
        <w:t xml:space="preserve">with any fundraising material (for full details please refer to the </w:t>
      </w:r>
      <w:r w:rsidR="00C82623">
        <w:rPr>
          <w:rFonts w:ascii="Arial" w:hAnsi="Arial" w:cs="Arial"/>
        </w:rPr>
        <w:t>adults</w:t>
      </w:r>
      <w:r w:rsidR="00E65432">
        <w:rPr>
          <w:rFonts w:ascii="Arial" w:hAnsi="Arial" w:cs="Arial"/>
        </w:rPr>
        <w:t xml:space="preserve"> at risk </w:t>
      </w:r>
      <w:r w:rsidR="00C82623">
        <w:rPr>
          <w:rFonts w:ascii="Arial" w:hAnsi="Arial" w:cs="Arial"/>
        </w:rPr>
        <w:t xml:space="preserve">section of our </w:t>
      </w:r>
      <w:r w:rsidR="005F2122">
        <w:rPr>
          <w:rFonts w:ascii="Arial" w:hAnsi="Arial" w:cs="Arial"/>
        </w:rPr>
        <w:t xml:space="preserve">Ethical </w:t>
      </w:r>
      <w:r w:rsidR="00C82623">
        <w:rPr>
          <w:rFonts w:ascii="Arial" w:hAnsi="Arial" w:cs="Arial"/>
        </w:rPr>
        <w:t>Fundraising P</w:t>
      </w:r>
      <w:r w:rsidRPr="00866D71">
        <w:rPr>
          <w:rFonts w:ascii="Arial" w:hAnsi="Arial" w:cs="Arial"/>
        </w:rPr>
        <w:t>olicy)</w:t>
      </w:r>
      <w:r w:rsidR="005939D5" w:rsidRPr="00866D71">
        <w:rPr>
          <w:rFonts w:ascii="Arial" w:hAnsi="Arial" w:cs="Arial"/>
        </w:rPr>
        <w:t>.</w:t>
      </w:r>
    </w:p>
    <w:p w14:paraId="6725528F" w14:textId="77777777" w:rsidR="003369B2" w:rsidRPr="00866D71" w:rsidRDefault="003369B2" w:rsidP="00307E69">
      <w:pPr>
        <w:rPr>
          <w:rFonts w:ascii="Arial" w:hAnsi="Arial" w:cs="Arial"/>
        </w:rPr>
      </w:pPr>
    </w:p>
    <w:p w14:paraId="1DDD3515" w14:textId="0B356145" w:rsidR="003369B2" w:rsidRPr="005F2122" w:rsidRDefault="003369B2" w:rsidP="005F2122">
      <w:pPr>
        <w:pStyle w:val="ListParagraph"/>
        <w:numPr>
          <w:ilvl w:val="0"/>
          <w:numId w:val="22"/>
        </w:numPr>
        <w:rPr>
          <w:rFonts w:ascii="Arial" w:hAnsi="Arial" w:cs="Arial"/>
          <w:b/>
        </w:rPr>
      </w:pPr>
      <w:r w:rsidRPr="005F2122">
        <w:rPr>
          <w:rFonts w:ascii="Arial" w:hAnsi="Arial" w:cs="Arial"/>
          <w:b/>
        </w:rPr>
        <w:t>Safeguarding Reports</w:t>
      </w:r>
    </w:p>
    <w:p w14:paraId="4A4A2724" w14:textId="77777777" w:rsidR="003369B2" w:rsidRPr="00866D71" w:rsidRDefault="003369B2" w:rsidP="00307E69">
      <w:pPr>
        <w:pStyle w:val="ListParagraph"/>
        <w:rPr>
          <w:rFonts w:ascii="Arial" w:hAnsi="Arial" w:cs="Arial"/>
          <w:b/>
          <w:u w:val="single"/>
        </w:rPr>
      </w:pPr>
    </w:p>
    <w:p w14:paraId="19CC78FB" w14:textId="6C0001ED" w:rsidR="003369B2" w:rsidRPr="00866D71" w:rsidRDefault="00C82623" w:rsidP="005F2122">
      <w:pPr>
        <w:numPr>
          <w:ilvl w:val="1"/>
          <w:numId w:val="22"/>
        </w:numPr>
        <w:rPr>
          <w:rFonts w:ascii="Arial" w:hAnsi="Arial" w:cs="Arial"/>
        </w:rPr>
      </w:pPr>
      <w:r>
        <w:rPr>
          <w:rFonts w:ascii="Arial" w:hAnsi="Arial" w:cs="Arial"/>
        </w:rPr>
        <w:t>The Safeguarding Leads</w:t>
      </w:r>
      <w:r w:rsidR="002044BB" w:rsidRPr="00866D71">
        <w:rPr>
          <w:rFonts w:ascii="Arial" w:hAnsi="Arial" w:cs="Arial"/>
        </w:rPr>
        <w:t xml:space="preserve"> will</w:t>
      </w:r>
      <w:r w:rsidR="00360F4B" w:rsidRPr="00866D71">
        <w:rPr>
          <w:rFonts w:ascii="Arial" w:hAnsi="Arial" w:cs="Arial"/>
        </w:rPr>
        <w:t xml:space="preserve"> </w:t>
      </w:r>
      <w:r w:rsidR="003369B2" w:rsidRPr="00866D71">
        <w:rPr>
          <w:rFonts w:ascii="Arial" w:hAnsi="Arial" w:cs="Arial"/>
        </w:rPr>
        <w:t xml:space="preserve">make a </w:t>
      </w:r>
      <w:r w:rsidR="005939D5" w:rsidRPr="00866D71">
        <w:rPr>
          <w:rFonts w:ascii="Arial" w:hAnsi="Arial" w:cs="Arial"/>
        </w:rPr>
        <w:t xml:space="preserve">six monthly </w:t>
      </w:r>
      <w:r w:rsidR="003369B2" w:rsidRPr="00866D71">
        <w:rPr>
          <w:rFonts w:ascii="Arial" w:hAnsi="Arial" w:cs="Arial"/>
        </w:rPr>
        <w:t>report to</w:t>
      </w:r>
      <w:r w:rsidR="003369B2" w:rsidRPr="00866D71">
        <w:rPr>
          <w:rFonts w:ascii="Arial" w:hAnsi="Arial" w:cs="Arial"/>
          <w:color w:val="FF0000"/>
        </w:rPr>
        <w:t xml:space="preserve"> </w:t>
      </w:r>
      <w:r w:rsidR="007076E8" w:rsidRPr="00866D71">
        <w:rPr>
          <w:rFonts w:ascii="Arial" w:hAnsi="Arial" w:cs="Arial"/>
        </w:rPr>
        <w:t xml:space="preserve">the </w:t>
      </w:r>
      <w:r w:rsidR="00DF21D5" w:rsidRPr="00866D71">
        <w:rPr>
          <w:rFonts w:ascii="Arial" w:hAnsi="Arial" w:cs="Arial"/>
        </w:rPr>
        <w:t xml:space="preserve">SARSVL </w:t>
      </w:r>
      <w:r w:rsidR="007076E8" w:rsidRPr="00866D71">
        <w:rPr>
          <w:rFonts w:ascii="Arial" w:hAnsi="Arial" w:cs="Arial"/>
        </w:rPr>
        <w:t xml:space="preserve">Board </w:t>
      </w:r>
      <w:r w:rsidR="003369B2" w:rsidRPr="00866D71">
        <w:rPr>
          <w:rFonts w:ascii="Arial" w:hAnsi="Arial" w:cs="Arial"/>
        </w:rPr>
        <w:t>on Safeguarding which will include how many safeguarding reports have been made.</w:t>
      </w:r>
    </w:p>
    <w:p w14:paraId="34245969" w14:textId="77777777" w:rsidR="003369B2" w:rsidRPr="00866D71" w:rsidRDefault="003369B2" w:rsidP="00307E69">
      <w:pPr>
        <w:pStyle w:val="ListParagraph"/>
        <w:rPr>
          <w:rFonts w:ascii="Arial" w:hAnsi="Arial" w:cs="Arial"/>
          <w:b/>
          <w:u w:val="single"/>
        </w:rPr>
      </w:pPr>
    </w:p>
    <w:p w14:paraId="7186DDF1" w14:textId="3BB1924B" w:rsidR="003369B2" w:rsidRPr="005F2122" w:rsidRDefault="003369B2" w:rsidP="005F2122">
      <w:pPr>
        <w:pStyle w:val="ListParagraph"/>
        <w:numPr>
          <w:ilvl w:val="0"/>
          <w:numId w:val="22"/>
        </w:numPr>
        <w:rPr>
          <w:rFonts w:ascii="Arial" w:hAnsi="Arial" w:cs="Arial"/>
          <w:b/>
        </w:rPr>
      </w:pPr>
      <w:r w:rsidRPr="005F2122">
        <w:rPr>
          <w:rFonts w:ascii="Arial" w:hAnsi="Arial" w:cs="Arial"/>
          <w:b/>
        </w:rPr>
        <w:t>Review</w:t>
      </w:r>
    </w:p>
    <w:p w14:paraId="5DFD6DB8" w14:textId="77777777" w:rsidR="003369B2" w:rsidRPr="00866D71" w:rsidRDefault="003369B2" w:rsidP="00307E69">
      <w:pPr>
        <w:pStyle w:val="ListParagraph"/>
        <w:rPr>
          <w:rFonts w:ascii="Arial" w:hAnsi="Arial" w:cs="Arial"/>
          <w:b/>
          <w:u w:val="single"/>
        </w:rPr>
      </w:pPr>
    </w:p>
    <w:p w14:paraId="295AF892" w14:textId="37818AED" w:rsidR="003369B2" w:rsidRPr="00866D71" w:rsidRDefault="00DF21D5" w:rsidP="005F2122">
      <w:pPr>
        <w:numPr>
          <w:ilvl w:val="1"/>
          <w:numId w:val="22"/>
        </w:numPr>
        <w:rPr>
          <w:rFonts w:ascii="Arial" w:hAnsi="Arial" w:cs="Arial"/>
        </w:rPr>
      </w:pPr>
      <w:r w:rsidRPr="00866D71">
        <w:rPr>
          <w:rFonts w:ascii="Arial" w:hAnsi="Arial" w:cs="Arial"/>
        </w:rPr>
        <w:t>These procedures</w:t>
      </w:r>
      <w:r w:rsidR="003369B2" w:rsidRPr="00866D71">
        <w:rPr>
          <w:rFonts w:ascii="Arial" w:hAnsi="Arial" w:cs="Arial"/>
        </w:rPr>
        <w:t xml:space="preserve"> will be reviewed </w:t>
      </w:r>
      <w:r w:rsidR="005F2122">
        <w:rPr>
          <w:rFonts w:ascii="Arial" w:hAnsi="Arial" w:cs="Arial"/>
        </w:rPr>
        <w:t>annually, accounting for</w:t>
      </w:r>
      <w:r w:rsidR="003369B2" w:rsidRPr="00866D71">
        <w:rPr>
          <w:rFonts w:ascii="Arial" w:hAnsi="Arial" w:cs="Arial"/>
        </w:rPr>
        <w:t xml:space="preserve"> developments or changes internally or externally which affect the policy or procedures involved in the protection, safety or welfare of adults at risk and in need of safeguarding. Amendments to this policy are subject to the approval of and ratification by the Board of Directors/Trustees.</w:t>
      </w:r>
    </w:p>
    <w:p w14:paraId="5B72F7CC" w14:textId="30BFE901" w:rsidR="00BD3867" w:rsidRDefault="00BD3867" w:rsidP="00FE7E92">
      <w:pPr>
        <w:rPr>
          <w:rFonts w:ascii="Arial" w:hAnsi="Arial" w:cs="Arial"/>
        </w:rPr>
      </w:pPr>
    </w:p>
    <w:p w14:paraId="4D5A93AB" w14:textId="5B7DADC7" w:rsidR="00FE7E92" w:rsidRDefault="00FE7E92" w:rsidP="00FE7E92">
      <w:pPr>
        <w:rPr>
          <w:rFonts w:ascii="Arial" w:hAnsi="Arial" w:cs="Arial"/>
        </w:rPr>
      </w:pPr>
    </w:p>
    <w:p w14:paraId="7F8099F5" w14:textId="0744D57A" w:rsidR="00FE7E92" w:rsidRDefault="00FE7E92" w:rsidP="00FE7E92">
      <w:pPr>
        <w:rPr>
          <w:rFonts w:ascii="Arial" w:hAnsi="Arial" w:cs="Arial"/>
        </w:rPr>
      </w:pPr>
    </w:p>
    <w:p w14:paraId="76BE5380" w14:textId="59BC4FC3" w:rsidR="00FE7E92" w:rsidRDefault="00FE7E92" w:rsidP="00FE7E92">
      <w:pPr>
        <w:rPr>
          <w:rFonts w:ascii="Arial" w:hAnsi="Arial" w:cs="Arial"/>
        </w:rPr>
      </w:pPr>
    </w:p>
    <w:p w14:paraId="284CC408" w14:textId="5F14FF26" w:rsidR="00FE7E92" w:rsidRDefault="00FE7E92" w:rsidP="00FE7E92">
      <w:pPr>
        <w:rPr>
          <w:rFonts w:ascii="Arial" w:hAnsi="Arial" w:cs="Arial"/>
        </w:rPr>
      </w:pPr>
    </w:p>
    <w:p w14:paraId="438D32D7" w14:textId="04D5F286" w:rsidR="00FE7E92" w:rsidRDefault="00FE7E92" w:rsidP="00FE7E92">
      <w:pPr>
        <w:rPr>
          <w:rFonts w:ascii="Arial" w:hAnsi="Arial" w:cs="Arial"/>
        </w:rPr>
      </w:pPr>
    </w:p>
    <w:p w14:paraId="1EC5AF03" w14:textId="66B567BA" w:rsidR="00FE7E92" w:rsidRDefault="00FE7E92" w:rsidP="00FE7E92">
      <w:pPr>
        <w:rPr>
          <w:rFonts w:ascii="Arial" w:hAnsi="Arial" w:cs="Arial"/>
        </w:rPr>
      </w:pPr>
    </w:p>
    <w:p w14:paraId="58593A70" w14:textId="2BC79AE9" w:rsidR="00FE7E92" w:rsidRDefault="00FE7E92" w:rsidP="00FE7E92">
      <w:pPr>
        <w:rPr>
          <w:rFonts w:ascii="Arial" w:hAnsi="Arial" w:cs="Arial"/>
        </w:rPr>
      </w:pPr>
    </w:p>
    <w:p w14:paraId="238EB5F6" w14:textId="5B87AF1D" w:rsidR="00FE7E92" w:rsidRDefault="00FE7E92" w:rsidP="00FE7E92">
      <w:pPr>
        <w:rPr>
          <w:rFonts w:ascii="Arial" w:hAnsi="Arial" w:cs="Arial"/>
        </w:rPr>
      </w:pPr>
    </w:p>
    <w:p w14:paraId="7F55DFD2" w14:textId="1CE5B30C" w:rsidR="00FE7E92" w:rsidRDefault="00FE7E92" w:rsidP="00FE7E92">
      <w:pPr>
        <w:rPr>
          <w:rFonts w:ascii="Arial" w:hAnsi="Arial" w:cs="Arial"/>
        </w:rPr>
      </w:pPr>
    </w:p>
    <w:p w14:paraId="33128497" w14:textId="2DD3A3AD" w:rsidR="00FE7E92" w:rsidRDefault="00FE7E92" w:rsidP="00FE7E92">
      <w:pPr>
        <w:rPr>
          <w:rFonts w:ascii="Arial" w:hAnsi="Arial" w:cs="Arial"/>
        </w:rPr>
      </w:pPr>
    </w:p>
    <w:p w14:paraId="2B3AE1D1" w14:textId="0F490574" w:rsidR="00FE7E92" w:rsidRDefault="00FE7E92" w:rsidP="00FE7E92">
      <w:pPr>
        <w:rPr>
          <w:rFonts w:ascii="Arial" w:hAnsi="Arial" w:cs="Arial"/>
        </w:rPr>
      </w:pPr>
    </w:p>
    <w:p w14:paraId="7F62E351" w14:textId="1CC51FDD" w:rsidR="00FE7E92" w:rsidRDefault="00FE7E92" w:rsidP="00FE7E92">
      <w:pPr>
        <w:rPr>
          <w:rFonts w:ascii="Arial" w:hAnsi="Arial" w:cs="Arial"/>
        </w:rPr>
      </w:pPr>
    </w:p>
    <w:p w14:paraId="51641B6E" w14:textId="1E812C90" w:rsidR="00FE7E92" w:rsidRDefault="00FE7E92" w:rsidP="00FE7E92">
      <w:pPr>
        <w:rPr>
          <w:rFonts w:ascii="Arial" w:hAnsi="Arial" w:cs="Arial"/>
        </w:rPr>
      </w:pPr>
    </w:p>
    <w:p w14:paraId="5C974A88" w14:textId="5C5376F2" w:rsidR="00FE7E92" w:rsidRDefault="00FE7E92" w:rsidP="00FE7E92">
      <w:pPr>
        <w:rPr>
          <w:rFonts w:ascii="Arial" w:hAnsi="Arial" w:cs="Arial"/>
        </w:rPr>
      </w:pPr>
    </w:p>
    <w:p w14:paraId="090701C0" w14:textId="35BCA2F9" w:rsidR="00FE7E92" w:rsidRDefault="00FE7E92" w:rsidP="00FE7E92">
      <w:pPr>
        <w:rPr>
          <w:rFonts w:ascii="Arial" w:hAnsi="Arial" w:cs="Arial"/>
        </w:rPr>
      </w:pPr>
    </w:p>
    <w:p w14:paraId="20C4E7C0" w14:textId="0A48E823" w:rsidR="00FE7E92" w:rsidRDefault="00FE7E92" w:rsidP="00FE7E92">
      <w:pPr>
        <w:rPr>
          <w:rFonts w:ascii="Arial" w:hAnsi="Arial" w:cs="Arial"/>
        </w:rPr>
      </w:pPr>
    </w:p>
    <w:p w14:paraId="29FE32ED" w14:textId="02775FEA" w:rsidR="00FE7E92" w:rsidRDefault="00FE7E92" w:rsidP="00FE7E92">
      <w:pPr>
        <w:rPr>
          <w:rFonts w:ascii="Arial" w:hAnsi="Arial" w:cs="Arial"/>
        </w:rPr>
      </w:pPr>
    </w:p>
    <w:p w14:paraId="38A73E0B" w14:textId="12EE3050" w:rsidR="00FE7E92" w:rsidRDefault="00FE7E92" w:rsidP="00FE7E92">
      <w:pPr>
        <w:rPr>
          <w:rFonts w:ascii="Arial" w:hAnsi="Arial" w:cs="Arial"/>
        </w:rPr>
      </w:pPr>
    </w:p>
    <w:p w14:paraId="56C0312C" w14:textId="739522AE" w:rsidR="00FE7E92" w:rsidRDefault="00FE7E92" w:rsidP="00FE7E92">
      <w:pPr>
        <w:rPr>
          <w:rFonts w:ascii="Arial" w:hAnsi="Arial" w:cs="Arial"/>
        </w:rPr>
      </w:pPr>
    </w:p>
    <w:p w14:paraId="3B6061BA" w14:textId="03039CE7" w:rsidR="00FE7E92" w:rsidRDefault="00FE7E92" w:rsidP="00FE7E92">
      <w:pPr>
        <w:rPr>
          <w:rFonts w:ascii="Arial" w:hAnsi="Arial" w:cs="Arial"/>
        </w:rPr>
      </w:pPr>
    </w:p>
    <w:p w14:paraId="3CA7063D" w14:textId="45D2D184" w:rsidR="00FE7E92" w:rsidRDefault="00FE7E92" w:rsidP="00FE7E92">
      <w:pPr>
        <w:rPr>
          <w:rFonts w:ascii="Arial" w:hAnsi="Arial" w:cs="Arial"/>
        </w:rPr>
      </w:pPr>
    </w:p>
    <w:p w14:paraId="43BCA0B3" w14:textId="09D94BF6" w:rsidR="00FE7E92" w:rsidRDefault="00FE7E92" w:rsidP="00FE7E92">
      <w:pPr>
        <w:rPr>
          <w:rFonts w:ascii="Arial" w:hAnsi="Arial" w:cs="Arial"/>
        </w:rPr>
      </w:pPr>
    </w:p>
    <w:p w14:paraId="7043D84F" w14:textId="4A261D3D" w:rsidR="00FE7E92" w:rsidRDefault="00FE7E92" w:rsidP="00FE7E92">
      <w:pPr>
        <w:rPr>
          <w:rFonts w:ascii="Arial" w:hAnsi="Arial" w:cs="Arial"/>
        </w:rPr>
      </w:pPr>
    </w:p>
    <w:p w14:paraId="333C9696" w14:textId="49A9566A" w:rsidR="00FE7E92" w:rsidRDefault="00FE7E92" w:rsidP="00FE7E92">
      <w:pPr>
        <w:rPr>
          <w:rFonts w:ascii="Arial" w:hAnsi="Arial" w:cs="Arial"/>
        </w:rPr>
      </w:pPr>
    </w:p>
    <w:p w14:paraId="0064F3E9" w14:textId="2F826E4E" w:rsidR="00FE7E92" w:rsidRDefault="00FE7E92" w:rsidP="00FE7E92">
      <w:pPr>
        <w:rPr>
          <w:rFonts w:ascii="Arial" w:hAnsi="Arial" w:cs="Arial"/>
        </w:rPr>
      </w:pPr>
    </w:p>
    <w:p w14:paraId="39CE6B7F" w14:textId="18611BD8" w:rsidR="00FE7E92" w:rsidRDefault="00FE7E92" w:rsidP="00FE7E92">
      <w:pPr>
        <w:rPr>
          <w:rFonts w:ascii="Arial" w:hAnsi="Arial" w:cs="Arial"/>
        </w:rPr>
      </w:pPr>
    </w:p>
    <w:p w14:paraId="6075EA89" w14:textId="77777777" w:rsidR="00FE7E92" w:rsidRDefault="00FE7E92" w:rsidP="00FE7E92">
      <w:pPr>
        <w:rPr>
          <w:rFonts w:ascii="Arial" w:hAnsi="Arial" w:cs="Arial"/>
        </w:rPr>
      </w:pPr>
    </w:p>
    <w:p w14:paraId="7A2FA24D" w14:textId="77777777" w:rsidR="00BD3867" w:rsidRPr="00866D71" w:rsidRDefault="00BD3867" w:rsidP="00307E69">
      <w:pPr>
        <w:ind w:left="720"/>
        <w:rPr>
          <w:rFonts w:ascii="Arial" w:hAnsi="Arial" w:cs="Arial"/>
        </w:rPr>
      </w:pPr>
    </w:p>
    <w:p w14:paraId="1F09A0EF" w14:textId="77777777" w:rsidR="00DB6ED8" w:rsidRPr="00BD3867" w:rsidRDefault="00DB6ED8" w:rsidP="00307E69">
      <w:pPr>
        <w:ind w:left="720"/>
        <w:rPr>
          <w:rFonts w:ascii="Arial" w:hAnsi="Arial" w:cs="Arial"/>
          <w:b/>
          <w:bCs/>
        </w:rPr>
      </w:pPr>
      <w:r w:rsidRPr="00BD3867">
        <w:rPr>
          <w:rFonts w:ascii="Arial" w:hAnsi="Arial" w:cs="Arial"/>
          <w:b/>
          <w:bCs/>
        </w:rPr>
        <w:lastRenderedPageBreak/>
        <w:t>APPENDIX INDEX</w:t>
      </w:r>
    </w:p>
    <w:p w14:paraId="4F6FC5CB" w14:textId="77777777" w:rsidR="00DB6ED8" w:rsidRPr="00866D71" w:rsidRDefault="00DB6ED8" w:rsidP="00307E69">
      <w:pPr>
        <w:ind w:left="720"/>
        <w:rPr>
          <w:rFonts w:ascii="Arial" w:hAnsi="Arial" w:cs="Arial"/>
        </w:rPr>
      </w:pPr>
    </w:p>
    <w:tbl>
      <w:tblPr>
        <w:tblStyle w:val="TableGrid"/>
        <w:tblW w:w="0" w:type="auto"/>
        <w:tblInd w:w="720" w:type="dxa"/>
        <w:tblLook w:val="04A0" w:firstRow="1" w:lastRow="0" w:firstColumn="1" w:lastColumn="0" w:noHBand="0" w:noVBand="1"/>
      </w:tblPr>
      <w:tblGrid>
        <w:gridCol w:w="1685"/>
        <w:gridCol w:w="6611"/>
      </w:tblGrid>
      <w:tr w:rsidR="00DB6ED8" w:rsidRPr="00866D71" w14:paraId="656EA3BD" w14:textId="77777777" w:rsidTr="005A01D6">
        <w:tc>
          <w:tcPr>
            <w:tcW w:w="1685" w:type="dxa"/>
          </w:tcPr>
          <w:p w14:paraId="0E03D5D7" w14:textId="77777777" w:rsidR="00DB6ED8" w:rsidRPr="00866D71" w:rsidRDefault="00DB6ED8" w:rsidP="00307E69">
            <w:pPr>
              <w:rPr>
                <w:rFonts w:ascii="Arial" w:hAnsi="Arial" w:cs="Arial"/>
                <w:b/>
                <w:bCs/>
              </w:rPr>
            </w:pPr>
            <w:r w:rsidRPr="00866D71">
              <w:rPr>
                <w:rFonts w:ascii="Arial" w:hAnsi="Arial" w:cs="Arial"/>
                <w:b/>
                <w:bCs/>
              </w:rPr>
              <w:t>APPENDIX 1</w:t>
            </w:r>
          </w:p>
        </w:tc>
        <w:tc>
          <w:tcPr>
            <w:tcW w:w="6611" w:type="dxa"/>
          </w:tcPr>
          <w:p w14:paraId="442F4B75" w14:textId="77777777" w:rsidR="00DB6ED8" w:rsidRPr="00866D71" w:rsidRDefault="00DB6ED8" w:rsidP="00307E69">
            <w:pPr>
              <w:rPr>
                <w:rFonts w:ascii="Arial" w:hAnsi="Arial" w:cs="Arial"/>
              </w:rPr>
            </w:pPr>
            <w:r w:rsidRPr="00866D71">
              <w:rPr>
                <w:rFonts w:ascii="Arial" w:hAnsi="Arial" w:cs="Arial"/>
              </w:rPr>
              <w:t>SARSVL Safeguarding Leads/Trustees Roles and Responsibilities</w:t>
            </w:r>
          </w:p>
        </w:tc>
      </w:tr>
      <w:tr w:rsidR="00DB6ED8" w:rsidRPr="00866D71" w14:paraId="447528CF" w14:textId="77777777" w:rsidTr="005A01D6">
        <w:tc>
          <w:tcPr>
            <w:tcW w:w="1685" w:type="dxa"/>
          </w:tcPr>
          <w:p w14:paraId="608C7A80" w14:textId="77777777" w:rsidR="00DB6ED8" w:rsidRPr="00866D71" w:rsidRDefault="00DB6ED8" w:rsidP="00307E69">
            <w:pPr>
              <w:rPr>
                <w:rFonts w:ascii="Arial" w:hAnsi="Arial" w:cs="Arial"/>
                <w:b/>
                <w:bCs/>
              </w:rPr>
            </w:pPr>
            <w:r w:rsidRPr="00866D71">
              <w:rPr>
                <w:rFonts w:ascii="Arial" w:hAnsi="Arial" w:cs="Arial"/>
                <w:b/>
                <w:bCs/>
              </w:rPr>
              <w:t>APPENDIX 2</w:t>
            </w:r>
          </w:p>
        </w:tc>
        <w:tc>
          <w:tcPr>
            <w:tcW w:w="6611" w:type="dxa"/>
          </w:tcPr>
          <w:p w14:paraId="08446F79" w14:textId="77777777" w:rsidR="00DB6ED8" w:rsidRPr="00866D71" w:rsidRDefault="00DB6ED8" w:rsidP="00307E69">
            <w:pPr>
              <w:rPr>
                <w:rFonts w:ascii="Arial" w:hAnsi="Arial" w:cs="Arial"/>
              </w:rPr>
            </w:pPr>
            <w:r w:rsidRPr="00866D71">
              <w:rPr>
                <w:rFonts w:ascii="Arial" w:hAnsi="Arial" w:cs="Arial"/>
              </w:rPr>
              <w:t>Safeguarding Concern Flow Chart</w:t>
            </w:r>
          </w:p>
        </w:tc>
      </w:tr>
      <w:tr w:rsidR="006A308B" w:rsidRPr="00866D71" w14:paraId="45D7F835" w14:textId="77777777" w:rsidTr="005A01D6">
        <w:tc>
          <w:tcPr>
            <w:tcW w:w="1685" w:type="dxa"/>
          </w:tcPr>
          <w:p w14:paraId="6B4F9FA7" w14:textId="7080D2F8" w:rsidR="006A308B" w:rsidRPr="00866D71" w:rsidRDefault="00FE7E92" w:rsidP="00307E69">
            <w:pPr>
              <w:rPr>
                <w:rFonts w:ascii="Arial" w:hAnsi="Arial" w:cs="Arial"/>
                <w:b/>
                <w:bCs/>
              </w:rPr>
            </w:pPr>
            <w:r>
              <w:rPr>
                <w:rFonts w:ascii="Arial" w:hAnsi="Arial" w:cs="Arial"/>
                <w:b/>
                <w:bCs/>
              </w:rPr>
              <w:t>APPENDIX 3</w:t>
            </w:r>
          </w:p>
        </w:tc>
        <w:tc>
          <w:tcPr>
            <w:tcW w:w="6611" w:type="dxa"/>
          </w:tcPr>
          <w:p w14:paraId="68ACBCE8" w14:textId="7D25BA16" w:rsidR="006A308B" w:rsidRPr="00866D71" w:rsidRDefault="006A308B" w:rsidP="00307E69">
            <w:pPr>
              <w:rPr>
                <w:rFonts w:ascii="Arial" w:hAnsi="Arial" w:cs="Arial"/>
              </w:rPr>
            </w:pPr>
            <w:r w:rsidRPr="00866D71">
              <w:rPr>
                <w:rFonts w:ascii="Arial" w:hAnsi="Arial" w:cs="Arial"/>
              </w:rPr>
              <w:t>Suicide &amp; Self Harm Guidance</w:t>
            </w:r>
          </w:p>
        </w:tc>
      </w:tr>
      <w:tr w:rsidR="00DB6ED8" w:rsidRPr="00866D71" w14:paraId="6930EBEE" w14:textId="77777777" w:rsidTr="005A01D6">
        <w:tc>
          <w:tcPr>
            <w:tcW w:w="1685" w:type="dxa"/>
          </w:tcPr>
          <w:p w14:paraId="75C32F29" w14:textId="6F375C95" w:rsidR="00DB6ED8" w:rsidRPr="00866D71" w:rsidRDefault="00DB6ED8" w:rsidP="00307E69">
            <w:pPr>
              <w:rPr>
                <w:rFonts w:ascii="Arial" w:hAnsi="Arial" w:cs="Arial"/>
                <w:b/>
                <w:bCs/>
              </w:rPr>
            </w:pPr>
            <w:bookmarkStart w:id="0" w:name="_Hlk12990282"/>
            <w:r w:rsidRPr="00866D71">
              <w:rPr>
                <w:rFonts w:ascii="Arial" w:hAnsi="Arial" w:cs="Arial"/>
                <w:b/>
                <w:bCs/>
              </w:rPr>
              <w:t xml:space="preserve">APPENDIX </w:t>
            </w:r>
            <w:r w:rsidR="00FE7E92">
              <w:rPr>
                <w:rFonts w:ascii="Arial" w:hAnsi="Arial" w:cs="Arial"/>
                <w:b/>
                <w:bCs/>
              </w:rPr>
              <w:t>4</w:t>
            </w:r>
          </w:p>
        </w:tc>
        <w:tc>
          <w:tcPr>
            <w:tcW w:w="6611" w:type="dxa"/>
          </w:tcPr>
          <w:p w14:paraId="5BF5364C" w14:textId="77777777" w:rsidR="00DB6ED8" w:rsidRPr="00866D71" w:rsidRDefault="00DB6ED8" w:rsidP="00307E69">
            <w:pPr>
              <w:rPr>
                <w:rFonts w:ascii="Arial" w:hAnsi="Arial" w:cs="Arial"/>
              </w:rPr>
            </w:pPr>
            <w:r w:rsidRPr="00866D71">
              <w:rPr>
                <w:rFonts w:ascii="Arial" w:hAnsi="Arial" w:cs="Arial"/>
              </w:rPr>
              <w:t>Definitions</w:t>
            </w:r>
          </w:p>
        </w:tc>
      </w:tr>
      <w:tr w:rsidR="00DB6ED8" w:rsidRPr="00866D71" w14:paraId="28F14975" w14:textId="77777777" w:rsidTr="005A01D6">
        <w:tc>
          <w:tcPr>
            <w:tcW w:w="1685" w:type="dxa"/>
          </w:tcPr>
          <w:p w14:paraId="14D80000" w14:textId="69070C07" w:rsidR="00DB6ED8" w:rsidRPr="00866D71" w:rsidRDefault="00DB6ED8" w:rsidP="00307E69">
            <w:pPr>
              <w:rPr>
                <w:rFonts w:ascii="Arial" w:hAnsi="Arial" w:cs="Arial"/>
                <w:b/>
                <w:bCs/>
              </w:rPr>
            </w:pPr>
            <w:r w:rsidRPr="00866D71">
              <w:rPr>
                <w:rFonts w:ascii="Arial" w:hAnsi="Arial" w:cs="Arial"/>
                <w:b/>
                <w:bCs/>
              </w:rPr>
              <w:t xml:space="preserve">APPENDIX </w:t>
            </w:r>
            <w:r w:rsidR="00FE7E92">
              <w:rPr>
                <w:rFonts w:ascii="Arial" w:hAnsi="Arial" w:cs="Arial"/>
                <w:b/>
                <w:bCs/>
              </w:rPr>
              <w:t>5</w:t>
            </w:r>
          </w:p>
        </w:tc>
        <w:tc>
          <w:tcPr>
            <w:tcW w:w="6611" w:type="dxa"/>
          </w:tcPr>
          <w:p w14:paraId="3D84C11D" w14:textId="77777777" w:rsidR="00DB6ED8" w:rsidRPr="00866D71" w:rsidRDefault="00DB6ED8" w:rsidP="00307E69">
            <w:pPr>
              <w:rPr>
                <w:rFonts w:ascii="Arial" w:hAnsi="Arial" w:cs="Arial"/>
              </w:rPr>
            </w:pPr>
            <w:r w:rsidRPr="00866D71">
              <w:rPr>
                <w:rFonts w:ascii="Arial" w:hAnsi="Arial" w:cs="Arial"/>
              </w:rPr>
              <w:t>Useful Contacts</w:t>
            </w:r>
          </w:p>
        </w:tc>
      </w:tr>
      <w:bookmarkEnd w:id="0"/>
    </w:tbl>
    <w:p w14:paraId="4B9BD1C3" w14:textId="77777777" w:rsidR="00DB6ED8" w:rsidRPr="00866D71" w:rsidRDefault="00DB6ED8" w:rsidP="00307E69">
      <w:pPr>
        <w:ind w:left="720"/>
        <w:rPr>
          <w:rFonts w:ascii="Arial" w:hAnsi="Arial" w:cs="Arial"/>
        </w:rPr>
      </w:pPr>
    </w:p>
    <w:p w14:paraId="33CB11E3" w14:textId="77777777" w:rsidR="00DB6ED8" w:rsidRPr="00866D71" w:rsidRDefault="00DB6ED8" w:rsidP="00307E69">
      <w:pPr>
        <w:rPr>
          <w:rFonts w:ascii="Arial" w:hAnsi="Arial" w:cs="Arial"/>
          <w:b/>
          <w:bCs/>
          <w:u w:val="single"/>
        </w:rPr>
      </w:pPr>
      <w:r w:rsidRPr="00866D71">
        <w:rPr>
          <w:rFonts w:ascii="Arial" w:hAnsi="Arial" w:cs="Arial"/>
        </w:rPr>
        <w:tab/>
      </w:r>
    </w:p>
    <w:p w14:paraId="068C3A2D" w14:textId="45BE1CFF" w:rsidR="00D7364F" w:rsidRPr="00866D71" w:rsidRDefault="00D7364F" w:rsidP="00307E69">
      <w:pPr>
        <w:ind w:left="720"/>
        <w:rPr>
          <w:rFonts w:ascii="Arial" w:hAnsi="Arial" w:cs="Arial"/>
        </w:rPr>
      </w:pPr>
    </w:p>
    <w:p w14:paraId="296B2DCB" w14:textId="1363F382" w:rsidR="00DB6ED8" w:rsidRPr="00866D71" w:rsidRDefault="00C61BCF" w:rsidP="00307E69">
      <w:pPr>
        <w:ind w:left="720"/>
        <w:rPr>
          <w:rFonts w:ascii="Arial" w:hAnsi="Arial" w:cs="Arial"/>
        </w:rPr>
      </w:pPr>
      <w:r w:rsidRPr="00866D71">
        <w:rPr>
          <w:rFonts w:ascii="Arial" w:hAnsi="Arial" w:cs="Arial"/>
        </w:rPr>
        <w:t>(end)</w:t>
      </w:r>
    </w:p>
    <w:p w14:paraId="7C818595" w14:textId="77777777" w:rsidR="00DB6ED8" w:rsidRPr="00866D71" w:rsidRDefault="00DB6ED8" w:rsidP="00307E69">
      <w:pPr>
        <w:spacing w:after="160"/>
        <w:rPr>
          <w:rFonts w:ascii="Arial" w:hAnsi="Arial" w:cs="Arial"/>
        </w:rPr>
      </w:pPr>
      <w:r w:rsidRPr="00866D71">
        <w:rPr>
          <w:rFonts w:ascii="Arial" w:hAnsi="Arial" w:cs="Arial"/>
        </w:rPr>
        <w:br w:type="page"/>
      </w:r>
    </w:p>
    <w:p w14:paraId="7D5A7C6A" w14:textId="2F344C78" w:rsidR="00C61BCF" w:rsidRPr="00DB6ED8" w:rsidRDefault="00DB6ED8" w:rsidP="00307E69">
      <w:pPr>
        <w:ind w:left="720"/>
        <w:jc w:val="right"/>
        <w:rPr>
          <w:rFonts w:ascii="Arial" w:hAnsi="Arial" w:cs="Arial"/>
          <w:b/>
          <w:bCs/>
          <w:sz w:val="22"/>
          <w:szCs w:val="22"/>
        </w:rPr>
      </w:pPr>
      <w:r w:rsidRPr="00DB6ED8">
        <w:rPr>
          <w:rFonts w:ascii="Arial" w:hAnsi="Arial" w:cs="Arial"/>
          <w:b/>
          <w:bCs/>
          <w:sz w:val="22"/>
          <w:szCs w:val="22"/>
        </w:rPr>
        <w:lastRenderedPageBreak/>
        <w:t>APPENDIX 1</w:t>
      </w:r>
    </w:p>
    <w:p w14:paraId="5FC2CBC2" w14:textId="77777777" w:rsidR="005939D5" w:rsidRPr="00A6014C" w:rsidRDefault="005939D5" w:rsidP="00307E69">
      <w:pPr>
        <w:rPr>
          <w:rFonts w:ascii="Arial" w:hAnsi="Arial" w:cs="Arial"/>
          <w:b/>
          <w:bCs/>
          <w:szCs w:val="22"/>
        </w:rPr>
      </w:pPr>
      <w:r w:rsidRPr="00A6014C">
        <w:rPr>
          <w:rFonts w:ascii="Arial" w:hAnsi="Arial" w:cs="Arial"/>
          <w:b/>
          <w:bCs/>
          <w:szCs w:val="22"/>
        </w:rPr>
        <w:t>SARSVL Safeguarding Leads/Trustees Roles and Responsibilities</w:t>
      </w:r>
    </w:p>
    <w:p w14:paraId="4F0FAE03" w14:textId="77777777" w:rsidR="005939D5" w:rsidRPr="00CC39F8" w:rsidRDefault="005939D5" w:rsidP="00307E69">
      <w:pPr>
        <w:rPr>
          <w:rFonts w:ascii="Arial" w:hAnsi="Arial" w:cs="Arial"/>
          <w:b/>
          <w:bCs/>
          <w:sz w:val="22"/>
          <w:szCs w:val="22"/>
          <w:u w:val="single"/>
        </w:rPr>
      </w:pPr>
    </w:p>
    <w:p w14:paraId="4F2EDA1F" w14:textId="77777777" w:rsidR="00A6014C" w:rsidRDefault="005939D5" w:rsidP="00A6014C">
      <w:pPr>
        <w:pStyle w:val="ListParagraph"/>
        <w:numPr>
          <w:ilvl w:val="1"/>
          <w:numId w:val="25"/>
        </w:numPr>
        <w:rPr>
          <w:rFonts w:ascii="Arial" w:hAnsi="Arial" w:cs="Arial"/>
          <w:sz w:val="22"/>
          <w:szCs w:val="22"/>
        </w:rPr>
      </w:pPr>
      <w:r w:rsidRPr="00A6014C">
        <w:rPr>
          <w:rFonts w:ascii="Arial" w:hAnsi="Arial" w:cs="Arial"/>
          <w:sz w:val="22"/>
          <w:szCs w:val="22"/>
        </w:rPr>
        <w:t xml:space="preserve">SARSVL has appointed named people our ‘Safeguarding Leads’ who are responsible for dealing with any child protection concerns. There are </w:t>
      </w:r>
      <w:r w:rsidR="00F7328D" w:rsidRPr="00A6014C">
        <w:rPr>
          <w:rFonts w:ascii="Arial" w:hAnsi="Arial" w:cs="Arial"/>
          <w:sz w:val="22"/>
          <w:szCs w:val="22"/>
        </w:rPr>
        <w:t>also two Safeguarding Trustees.</w:t>
      </w:r>
      <w:r w:rsidRPr="00A6014C">
        <w:rPr>
          <w:rFonts w:ascii="Arial" w:hAnsi="Arial" w:cs="Arial"/>
          <w:sz w:val="22"/>
          <w:szCs w:val="22"/>
        </w:rPr>
        <w:t xml:space="preserve"> There will always be one of these to consult with during a cause for concern and their contact details are available in the Centre.</w:t>
      </w:r>
      <w:r w:rsidR="00A6014C" w:rsidRPr="00A6014C">
        <w:rPr>
          <w:rFonts w:ascii="Arial" w:hAnsi="Arial" w:cs="Arial"/>
          <w:sz w:val="22"/>
          <w:szCs w:val="22"/>
        </w:rPr>
        <w:br/>
      </w:r>
    </w:p>
    <w:p w14:paraId="54F8944D" w14:textId="77777777" w:rsidR="00A6014C" w:rsidRDefault="005939D5" w:rsidP="00A6014C">
      <w:pPr>
        <w:pStyle w:val="ListParagraph"/>
        <w:numPr>
          <w:ilvl w:val="1"/>
          <w:numId w:val="25"/>
        </w:numPr>
        <w:rPr>
          <w:rFonts w:ascii="Arial" w:hAnsi="Arial" w:cs="Arial"/>
          <w:sz w:val="22"/>
          <w:szCs w:val="22"/>
        </w:rPr>
      </w:pPr>
      <w:r w:rsidRPr="00A6014C">
        <w:rPr>
          <w:rFonts w:ascii="Arial" w:hAnsi="Arial" w:cs="Arial"/>
          <w:sz w:val="22"/>
          <w:szCs w:val="22"/>
        </w:rPr>
        <w:t xml:space="preserve">The Safeguarding Leads/Trustees will meet together twice a year (outside incidental meetings/discussions) to review SARSVL Safeguarding processes and procedures, and any issues that may have arisen the previous six months. </w:t>
      </w:r>
      <w:r w:rsidR="00A6014C" w:rsidRPr="00A6014C">
        <w:rPr>
          <w:rFonts w:ascii="Arial" w:hAnsi="Arial" w:cs="Arial"/>
          <w:sz w:val="22"/>
          <w:szCs w:val="22"/>
        </w:rPr>
        <w:br/>
      </w:r>
    </w:p>
    <w:p w14:paraId="411C73A0" w14:textId="5B513203" w:rsidR="005939D5" w:rsidRPr="00A6014C" w:rsidRDefault="005939D5" w:rsidP="00A6014C">
      <w:pPr>
        <w:pStyle w:val="ListParagraph"/>
        <w:numPr>
          <w:ilvl w:val="1"/>
          <w:numId w:val="25"/>
        </w:numPr>
        <w:rPr>
          <w:rFonts w:ascii="Arial" w:hAnsi="Arial" w:cs="Arial"/>
          <w:sz w:val="22"/>
          <w:szCs w:val="22"/>
        </w:rPr>
      </w:pPr>
      <w:r w:rsidRPr="00A6014C">
        <w:rPr>
          <w:rFonts w:ascii="Arial" w:hAnsi="Arial" w:cs="Arial"/>
          <w:sz w:val="22"/>
          <w:szCs w:val="22"/>
        </w:rPr>
        <w:t>The Safeguarding Leads/Trustees within SARSVL are:</w:t>
      </w:r>
    </w:p>
    <w:p w14:paraId="7B8C98B6" w14:textId="77777777" w:rsidR="005939D5" w:rsidRPr="00CC39F8" w:rsidRDefault="005939D5" w:rsidP="00307E69">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2581"/>
        <w:gridCol w:w="3260"/>
        <w:gridCol w:w="3067"/>
      </w:tblGrid>
      <w:tr w:rsidR="005939D5" w:rsidRPr="00CC39F8" w14:paraId="2AAB2B17" w14:textId="77777777" w:rsidTr="005939D5">
        <w:tc>
          <w:tcPr>
            <w:tcW w:w="8908" w:type="dxa"/>
            <w:gridSpan w:val="3"/>
          </w:tcPr>
          <w:p w14:paraId="5BCB8B48" w14:textId="77777777" w:rsidR="005939D5" w:rsidRPr="00CC39F8" w:rsidRDefault="005939D5" w:rsidP="00307E69">
            <w:pPr>
              <w:jc w:val="center"/>
              <w:rPr>
                <w:rFonts w:ascii="Arial" w:hAnsi="Arial" w:cs="Arial"/>
                <w:b/>
                <w:bCs/>
                <w:sz w:val="22"/>
                <w:szCs w:val="22"/>
              </w:rPr>
            </w:pPr>
            <w:r w:rsidRPr="00CC39F8">
              <w:rPr>
                <w:rFonts w:ascii="Arial" w:hAnsi="Arial" w:cs="Arial"/>
                <w:b/>
                <w:bCs/>
                <w:sz w:val="22"/>
                <w:szCs w:val="22"/>
              </w:rPr>
              <w:t>SARSVL SAFEGUARDING LEADS/TRUSTEES</w:t>
            </w:r>
          </w:p>
        </w:tc>
      </w:tr>
      <w:tr w:rsidR="005939D5" w:rsidRPr="00CC39F8" w14:paraId="645B55BB" w14:textId="77777777" w:rsidTr="005939D5">
        <w:tc>
          <w:tcPr>
            <w:tcW w:w="2581" w:type="dxa"/>
          </w:tcPr>
          <w:p w14:paraId="03A0D458" w14:textId="77777777" w:rsidR="005939D5" w:rsidRPr="00CC39F8" w:rsidRDefault="005939D5" w:rsidP="00307E69">
            <w:pPr>
              <w:jc w:val="center"/>
              <w:rPr>
                <w:rFonts w:ascii="Arial" w:hAnsi="Arial" w:cs="Arial"/>
                <w:b/>
                <w:bCs/>
                <w:sz w:val="22"/>
                <w:szCs w:val="22"/>
              </w:rPr>
            </w:pPr>
            <w:r w:rsidRPr="00CC39F8">
              <w:rPr>
                <w:rFonts w:ascii="Arial" w:hAnsi="Arial" w:cs="Arial"/>
                <w:b/>
                <w:bCs/>
                <w:sz w:val="22"/>
                <w:szCs w:val="22"/>
              </w:rPr>
              <w:t>Name</w:t>
            </w:r>
          </w:p>
        </w:tc>
        <w:tc>
          <w:tcPr>
            <w:tcW w:w="3260" w:type="dxa"/>
          </w:tcPr>
          <w:p w14:paraId="4BFEF648" w14:textId="77777777" w:rsidR="005939D5" w:rsidRPr="00CC39F8" w:rsidRDefault="005939D5" w:rsidP="00307E69">
            <w:pPr>
              <w:jc w:val="center"/>
              <w:rPr>
                <w:rFonts w:ascii="Arial" w:hAnsi="Arial" w:cs="Arial"/>
                <w:b/>
                <w:bCs/>
                <w:sz w:val="22"/>
                <w:szCs w:val="22"/>
              </w:rPr>
            </w:pPr>
            <w:r w:rsidRPr="00CC39F8">
              <w:rPr>
                <w:rFonts w:ascii="Arial" w:hAnsi="Arial" w:cs="Arial"/>
                <w:b/>
                <w:bCs/>
                <w:sz w:val="22"/>
                <w:szCs w:val="22"/>
              </w:rPr>
              <w:t>Role</w:t>
            </w:r>
          </w:p>
        </w:tc>
        <w:tc>
          <w:tcPr>
            <w:tcW w:w="3067" w:type="dxa"/>
          </w:tcPr>
          <w:p w14:paraId="0F3AF87C" w14:textId="77777777" w:rsidR="005939D5" w:rsidRPr="00CC39F8" w:rsidRDefault="005939D5" w:rsidP="00307E69">
            <w:pPr>
              <w:jc w:val="center"/>
              <w:rPr>
                <w:rFonts w:ascii="Arial" w:hAnsi="Arial" w:cs="Arial"/>
                <w:b/>
                <w:bCs/>
                <w:sz w:val="22"/>
                <w:szCs w:val="22"/>
              </w:rPr>
            </w:pPr>
            <w:r w:rsidRPr="00CC39F8">
              <w:rPr>
                <w:rFonts w:ascii="Arial" w:hAnsi="Arial" w:cs="Arial"/>
                <w:b/>
                <w:bCs/>
                <w:sz w:val="22"/>
                <w:szCs w:val="22"/>
              </w:rPr>
              <w:t>Contact</w:t>
            </w:r>
          </w:p>
        </w:tc>
      </w:tr>
      <w:tr w:rsidR="005939D5" w:rsidRPr="00CC39F8" w14:paraId="7C0AE0F5" w14:textId="77777777" w:rsidTr="005939D5">
        <w:tc>
          <w:tcPr>
            <w:tcW w:w="2581" w:type="dxa"/>
          </w:tcPr>
          <w:p w14:paraId="1EF4D8FA" w14:textId="45B1DE20" w:rsidR="005939D5" w:rsidRPr="00CC39F8" w:rsidRDefault="00E101D1" w:rsidP="00307E69">
            <w:pPr>
              <w:rPr>
                <w:rFonts w:ascii="Arial" w:hAnsi="Arial" w:cs="Arial"/>
                <w:sz w:val="22"/>
                <w:szCs w:val="22"/>
              </w:rPr>
            </w:pPr>
            <w:r>
              <w:rPr>
                <w:rFonts w:ascii="Arial" w:hAnsi="Arial" w:cs="Arial"/>
                <w:sz w:val="22"/>
                <w:szCs w:val="22"/>
              </w:rPr>
              <w:t>TBC</w:t>
            </w:r>
          </w:p>
        </w:tc>
        <w:tc>
          <w:tcPr>
            <w:tcW w:w="3260" w:type="dxa"/>
          </w:tcPr>
          <w:p w14:paraId="3234B3D5" w14:textId="0072AFFA" w:rsidR="005939D5" w:rsidRPr="00CC39F8" w:rsidRDefault="005939D5" w:rsidP="00307E69">
            <w:pPr>
              <w:rPr>
                <w:rFonts w:ascii="Arial" w:hAnsi="Arial" w:cs="Arial"/>
                <w:sz w:val="22"/>
                <w:szCs w:val="22"/>
              </w:rPr>
            </w:pPr>
            <w:r w:rsidRPr="00CC39F8">
              <w:rPr>
                <w:rFonts w:ascii="Arial" w:hAnsi="Arial" w:cs="Arial"/>
                <w:sz w:val="22"/>
                <w:szCs w:val="22"/>
              </w:rPr>
              <w:t>Safeguarding Lead</w:t>
            </w:r>
            <w:r w:rsidR="00776E37">
              <w:rPr>
                <w:rFonts w:ascii="Arial" w:hAnsi="Arial" w:cs="Arial"/>
                <w:sz w:val="22"/>
                <w:szCs w:val="22"/>
              </w:rPr>
              <w:t xml:space="preserve"> – ISVA Service Manager</w:t>
            </w:r>
          </w:p>
        </w:tc>
        <w:tc>
          <w:tcPr>
            <w:tcW w:w="3067" w:type="dxa"/>
          </w:tcPr>
          <w:p w14:paraId="2AE3B105" w14:textId="77777777" w:rsidR="005939D5" w:rsidRPr="00CC39F8" w:rsidRDefault="005939D5" w:rsidP="00307E69">
            <w:pPr>
              <w:rPr>
                <w:rFonts w:ascii="Arial" w:hAnsi="Arial" w:cs="Arial"/>
                <w:sz w:val="22"/>
                <w:szCs w:val="22"/>
              </w:rPr>
            </w:pPr>
            <w:r w:rsidRPr="00CC39F8">
              <w:rPr>
                <w:rFonts w:ascii="Arial" w:hAnsi="Arial" w:cs="Arial"/>
                <w:sz w:val="22"/>
                <w:szCs w:val="22"/>
              </w:rPr>
              <w:t>Office hours</w:t>
            </w:r>
          </w:p>
        </w:tc>
      </w:tr>
      <w:tr w:rsidR="005939D5" w:rsidRPr="00CC39F8" w14:paraId="15D51998" w14:textId="77777777" w:rsidTr="005939D5">
        <w:tc>
          <w:tcPr>
            <w:tcW w:w="2581" w:type="dxa"/>
          </w:tcPr>
          <w:p w14:paraId="48651688" w14:textId="021CA4AC" w:rsidR="005939D5" w:rsidRPr="00CC39F8" w:rsidRDefault="00D10857" w:rsidP="00307E69">
            <w:pPr>
              <w:rPr>
                <w:rFonts w:ascii="Arial" w:hAnsi="Arial" w:cs="Arial"/>
                <w:sz w:val="22"/>
                <w:szCs w:val="22"/>
              </w:rPr>
            </w:pPr>
            <w:r>
              <w:rPr>
                <w:rFonts w:ascii="Arial" w:hAnsi="Arial" w:cs="Arial"/>
                <w:sz w:val="22"/>
                <w:szCs w:val="22"/>
              </w:rPr>
              <w:t>Katie Whitehouse</w:t>
            </w:r>
          </w:p>
        </w:tc>
        <w:tc>
          <w:tcPr>
            <w:tcW w:w="3260" w:type="dxa"/>
          </w:tcPr>
          <w:p w14:paraId="691E3F3D" w14:textId="7EA87D89" w:rsidR="005939D5" w:rsidRPr="00CC39F8" w:rsidRDefault="00776E37" w:rsidP="00307E69">
            <w:pPr>
              <w:rPr>
                <w:rFonts w:ascii="Arial" w:hAnsi="Arial" w:cs="Arial"/>
                <w:sz w:val="22"/>
                <w:szCs w:val="22"/>
              </w:rPr>
            </w:pPr>
            <w:r>
              <w:rPr>
                <w:rFonts w:ascii="Arial" w:hAnsi="Arial" w:cs="Arial"/>
                <w:sz w:val="22"/>
                <w:szCs w:val="22"/>
              </w:rPr>
              <w:t>S</w:t>
            </w:r>
            <w:r w:rsidR="005939D5" w:rsidRPr="00CC39F8">
              <w:rPr>
                <w:rFonts w:ascii="Arial" w:hAnsi="Arial" w:cs="Arial"/>
                <w:sz w:val="22"/>
                <w:szCs w:val="22"/>
              </w:rPr>
              <w:t>afeguarding Lead</w:t>
            </w:r>
            <w:r>
              <w:rPr>
                <w:rFonts w:ascii="Arial" w:hAnsi="Arial" w:cs="Arial"/>
                <w:sz w:val="22"/>
                <w:szCs w:val="22"/>
              </w:rPr>
              <w:t xml:space="preserve"> – Counselling Service Manager</w:t>
            </w:r>
          </w:p>
        </w:tc>
        <w:tc>
          <w:tcPr>
            <w:tcW w:w="3067" w:type="dxa"/>
          </w:tcPr>
          <w:p w14:paraId="486CED36" w14:textId="1F4615DC" w:rsidR="005939D5" w:rsidRPr="00CC39F8" w:rsidRDefault="005939D5" w:rsidP="00307E69">
            <w:pPr>
              <w:rPr>
                <w:rFonts w:ascii="Arial" w:hAnsi="Arial" w:cs="Arial"/>
                <w:sz w:val="22"/>
                <w:szCs w:val="22"/>
              </w:rPr>
            </w:pPr>
            <w:r w:rsidRPr="00CC39F8">
              <w:rPr>
                <w:rFonts w:ascii="Arial" w:hAnsi="Arial" w:cs="Arial"/>
                <w:sz w:val="22"/>
                <w:szCs w:val="22"/>
              </w:rPr>
              <w:t>Office hours</w:t>
            </w:r>
            <w:r w:rsidR="001C09B8">
              <w:rPr>
                <w:rFonts w:ascii="Arial" w:hAnsi="Arial" w:cs="Arial"/>
                <w:sz w:val="22"/>
                <w:szCs w:val="22"/>
              </w:rPr>
              <w:t xml:space="preserve"> (Mon- Weds</w:t>
            </w:r>
            <w:r w:rsidR="007E42C8">
              <w:rPr>
                <w:rFonts w:ascii="Arial" w:hAnsi="Arial" w:cs="Arial"/>
                <w:sz w:val="22"/>
                <w:szCs w:val="22"/>
              </w:rPr>
              <w:t>)</w:t>
            </w:r>
          </w:p>
        </w:tc>
      </w:tr>
      <w:tr w:rsidR="007E42C8" w:rsidRPr="00CC39F8" w14:paraId="1B904333" w14:textId="77777777" w:rsidTr="005939D5">
        <w:tc>
          <w:tcPr>
            <w:tcW w:w="2581" w:type="dxa"/>
          </w:tcPr>
          <w:p w14:paraId="3B684098" w14:textId="3916D5A5" w:rsidR="007E42C8" w:rsidRDefault="007E42C8" w:rsidP="00307E69">
            <w:pPr>
              <w:rPr>
                <w:rFonts w:ascii="Arial" w:hAnsi="Arial" w:cs="Arial"/>
                <w:sz w:val="22"/>
                <w:szCs w:val="22"/>
              </w:rPr>
            </w:pPr>
            <w:r>
              <w:rPr>
                <w:rFonts w:ascii="Arial" w:hAnsi="Arial" w:cs="Arial"/>
                <w:sz w:val="22"/>
                <w:szCs w:val="22"/>
              </w:rPr>
              <w:t>Tove Vrbnakova</w:t>
            </w:r>
          </w:p>
        </w:tc>
        <w:tc>
          <w:tcPr>
            <w:tcW w:w="3260" w:type="dxa"/>
          </w:tcPr>
          <w:p w14:paraId="2982E0AF" w14:textId="34690545" w:rsidR="007E42C8" w:rsidRDefault="007E42C8" w:rsidP="00307E69">
            <w:pPr>
              <w:rPr>
                <w:rFonts w:ascii="Arial" w:hAnsi="Arial" w:cs="Arial"/>
                <w:sz w:val="22"/>
                <w:szCs w:val="22"/>
              </w:rPr>
            </w:pPr>
            <w:r>
              <w:rPr>
                <w:rFonts w:ascii="Arial" w:hAnsi="Arial" w:cs="Arial"/>
                <w:sz w:val="22"/>
                <w:szCs w:val="22"/>
              </w:rPr>
              <w:t>Safeguarding Lead</w:t>
            </w:r>
            <w:r w:rsidR="001C09B8">
              <w:rPr>
                <w:rFonts w:ascii="Arial" w:hAnsi="Arial" w:cs="Arial"/>
                <w:sz w:val="22"/>
                <w:szCs w:val="22"/>
              </w:rPr>
              <w:t xml:space="preserve"> –</w:t>
            </w:r>
            <w:r>
              <w:rPr>
                <w:rFonts w:ascii="Arial" w:hAnsi="Arial" w:cs="Arial"/>
                <w:sz w:val="22"/>
                <w:szCs w:val="22"/>
              </w:rPr>
              <w:t xml:space="preserve"> Counselling Service Manager</w:t>
            </w:r>
          </w:p>
        </w:tc>
        <w:tc>
          <w:tcPr>
            <w:tcW w:w="3067" w:type="dxa"/>
          </w:tcPr>
          <w:p w14:paraId="1CF26EC5" w14:textId="73EF1015" w:rsidR="007E42C8" w:rsidRPr="00CC39F8" w:rsidRDefault="001C09B8" w:rsidP="00307E69">
            <w:pPr>
              <w:rPr>
                <w:rFonts w:ascii="Arial" w:hAnsi="Arial" w:cs="Arial"/>
                <w:sz w:val="22"/>
                <w:szCs w:val="22"/>
              </w:rPr>
            </w:pPr>
            <w:r>
              <w:rPr>
                <w:rFonts w:ascii="Arial" w:hAnsi="Arial" w:cs="Arial"/>
                <w:sz w:val="22"/>
                <w:szCs w:val="22"/>
              </w:rPr>
              <w:t>Office Hours (Weds- Fri)</w:t>
            </w:r>
          </w:p>
        </w:tc>
      </w:tr>
      <w:tr w:rsidR="00F52D84" w:rsidRPr="00CC39F8" w14:paraId="2295DD7C" w14:textId="77777777" w:rsidTr="005939D5">
        <w:tc>
          <w:tcPr>
            <w:tcW w:w="2581" w:type="dxa"/>
          </w:tcPr>
          <w:p w14:paraId="12AD8ACB" w14:textId="159E3A9E" w:rsidR="00F52D84" w:rsidRPr="00CC39F8" w:rsidRDefault="00D10857" w:rsidP="00307E69">
            <w:pPr>
              <w:rPr>
                <w:rFonts w:ascii="Arial" w:hAnsi="Arial" w:cs="Arial"/>
                <w:sz w:val="22"/>
                <w:szCs w:val="22"/>
              </w:rPr>
            </w:pPr>
            <w:r>
              <w:rPr>
                <w:rFonts w:ascii="Arial" w:hAnsi="Arial" w:cs="Arial"/>
                <w:sz w:val="22"/>
                <w:szCs w:val="22"/>
              </w:rPr>
              <w:t>Sonia Kumari</w:t>
            </w:r>
          </w:p>
        </w:tc>
        <w:tc>
          <w:tcPr>
            <w:tcW w:w="3260" w:type="dxa"/>
          </w:tcPr>
          <w:p w14:paraId="26B2365C" w14:textId="57285F2B" w:rsidR="00F52D84" w:rsidRPr="00CC39F8" w:rsidRDefault="00776E37" w:rsidP="00307E69">
            <w:pPr>
              <w:rPr>
                <w:rFonts w:ascii="Arial" w:hAnsi="Arial" w:cs="Arial"/>
                <w:sz w:val="22"/>
                <w:szCs w:val="22"/>
              </w:rPr>
            </w:pPr>
            <w:r>
              <w:rPr>
                <w:rFonts w:ascii="Arial" w:hAnsi="Arial" w:cs="Arial"/>
                <w:sz w:val="22"/>
                <w:szCs w:val="22"/>
              </w:rPr>
              <w:t xml:space="preserve">Safeguarding Lead </w:t>
            </w:r>
            <w:r w:rsidR="001C09B8">
              <w:rPr>
                <w:rFonts w:ascii="Arial" w:hAnsi="Arial" w:cs="Arial"/>
                <w:sz w:val="22"/>
                <w:szCs w:val="22"/>
              </w:rPr>
              <w:t xml:space="preserve">– Helpline </w:t>
            </w:r>
            <w:r>
              <w:rPr>
                <w:rFonts w:ascii="Arial" w:hAnsi="Arial" w:cs="Arial"/>
                <w:sz w:val="22"/>
                <w:szCs w:val="22"/>
              </w:rPr>
              <w:t>Coordinator</w:t>
            </w:r>
          </w:p>
        </w:tc>
        <w:tc>
          <w:tcPr>
            <w:tcW w:w="3067" w:type="dxa"/>
          </w:tcPr>
          <w:p w14:paraId="1DDC2C22" w14:textId="3DFBFF99" w:rsidR="00F52D84" w:rsidRPr="00CC39F8" w:rsidRDefault="00F52D84" w:rsidP="00307E69">
            <w:pPr>
              <w:rPr>
                <w:rFonts w:ascii="Arial" w:hAnsi="Arial" w:cs="Arial"/>
                <w:sz w:val="22"/>
                <w:szCs w:val="22"/>
              </w:rPr>
            </w:pPr>
            <w:r>
              <w:rPr>
                <w:rFonts w:ascii="Arial" w:hAnsi="Arial" w:cs="Arial"/>
                <w:sz w:val="22"/>
                <w:szCs w:val="22"/>
              </w:rPr>
              <w:t>Office Hours</w:t>
            </w:r>
            <w:r w:rsidR="00776E37">
              <w:rPr>
                <w:rFonts w:ascii="Arial" w:hAnsi="Arial" w:cs="Arial"/>
                <w:sz w:val="22"/>
                <w:szCs w:val="22"/>
              </w:rPr>
              <w:t xml:space="preserve"> and Out of Hours Helpline shifts</w:t>
            </w:r>
          </w:p>
        </w:tc>
      </w:tr>
      <w:tr w:rsidR="00A6014C" w:rsidRPr="00CC39F8" w14:paraId="22E197CE" w14:textId="77777777" w:rsidTr="005939D5">
        <w:tc>
          <w:tcPr>
            <w:tcW w:w="2581" w:type="dxa"/>
          </w:tcPr>
          <w:p w14:paraId="089EE448" w14:textId="0F0F46AA" w:rsidR="00A6014C" w:rsidRDefault="00A6014C" w:rsidP="00307E69">
            <w:pPr>
              <w:rPr>
                <w:rFonts w:ascii="Arial" w:hAnsi="Arial" w:cs="Arial"/>
                <w:sz w:val="22"/>
                <w:szCs w:val="22"/>
              </w:rPr>
            </w:pPr>
            <w:r>
              <w:rPr>
                <w:rFonts w:ascii="Arial" w:hAnsi="Arial" w:cs="Arial"/>
                <w:sz w:val="22"/>
                <w:szCs w:val="22"/>
              </w:rPr>
              <w:t>Helena Goode</w:t>
            </w:r>
          </w:p>
        </w:tc>
        <w:tc>
          <w:tcPr>
            <w:tcW w:w="3260" w:type="dxa"/>
          </w:tcPr>
          <w:p w14:paraId="52A86484" w14:textId="5CA8961E" w:rsidR="00A6014C" w:rsidRDefault="00A6014C" w:rsidP="00307E69">
            <w:pPr>
              <w:rPr>
                <w:rFonts w:ascii="Arial" w:hAnsi="Arial" w:cs="Arial"/>
                <w:sz w:val="22"/>
                <w:szCs w:val="22"/>
              </w:rPr>
            </w:pPr>
            <w:r>
              <w:rPr>
                <w:rFonts w:ascii="Arial" w:hAnsi="Arial" w:cs="Arial"/>
                <w:sz w:val="22"/>
                <w:szCs w:val="22"/>
              </w:rPr>
              <w:t>Safeguarding Lead - Operations Manager</w:t>
            </w:r>
          </w:p>
        </w:tc>
        <w:tc>
          <w:tcPr>
            <w:tcW w:w="3067" w:type="dxa"/>
          </w:tcPr>
          <w:p w14:paraId="2124FBEE" w14:textId="30443EC2" w:rsidR="00A6014C" w:rsidRDefault="00A6014C" w:rsidP="00307E69">
            <w:pPr>
              <w:rPr>
                <w:rFonts w:ascii="Arial" w:hAnsi="Arial" w:cs="Arial"/>
                <w:sz w:val="22"/>
                <w:szCs w:val="22"/>
              </w:rPr>
            </w:pPr>
            <w:r>
              <w:rPr>
                <w:rFonts w:ascii="Arial" w:hAnsi="Arial" w:cs="Arial"/>
                <w:sz w:val="22"/>
                <w:szCs w:val="22"/>
              </w:rPr>
              <w:t>Office hours (Tues – Thurs)</w:t>
            </w:r>
          </w:p>
        </w:tc>
      </w:tr>
      <w:tr w:rsidR="007E42C8" w:rsidRPr="00CC39F8" w14:paraId="40BDFB15" w14:textId="77777777" w:rsidTr="005939D5">
        <w:tc>
          <w:tcPr>
            <w:tcW w:w="2581" w:type="dxa"/>
          </w:tcPr>
          <w:p w14:paraId="2C851460" w14:textId="0E93111D" w:rsidR="007E42C8" w:rsidRDefault="007E42C8" w:rsidP="00307E69">
            <w:pPr>
              <w:rPr>
                <w:rFonts w:ascii="Arial" w:hAnsi="Arial" w:cs="Arial"/>
                <w:sz w:val="22"/>
                <w:szCs w:val="22"/>
              </w:rPr>
            </w:pPr>
            <w:r>
              <w:rPr>
                <w:rFonts w:ascii="Arial" w:hAnsi="Arial" w:cs="Arial"/>
                <w:sz w:val="22"/>
                <w:szCs w:val="22"/>
              </w:rPr>
              <w:t>Katie Russell</w:t>
            </w:r>
          </w:p>
        </w:tc>
        <w:tc>
          <w:tcPr>
            <w:tcW w:w="3260" w:type="dxa"/>
          </w:tcPr>
          <w:p w14:paraId="086B7614" w14:textId="1FC5B790" w:rsidR="007E42C8" w:rsidRDefault="007E42C8" w:rsidP="00307E69">
            <w:pPr>
              <w:rPr>
                <w:rFonts w:ascii="Arial" w:hAnsi="Arial" w:cs="Arial"/>
                <w:sz w:val="22"/>
                <w:szCs w:val="22"/>
              </w:rPr>
            </w:pPr>
            <w:r>
              <w:rPr>
                <w:rFonts w:ascii="Arial" w:hAnsi="Arial" w:cs="Arial"/>
                <w:sz w:val="22"/>
                <w:szCs w:val="22"/>
              </w:rPr>
              <w:t>Safeguarding Lead</w:t>
            </w:r>
            <w:r w:rsidR="001C09B8">
              <w:rPr>
                <w:rFonts w:ascii="Arial" w:hAnsi="Arial" w:cs="Arial"/>
                <w:sz w:val="22"/>
                <w:szCs w:val="22"/>
              </w:rPr>
              <w:t xml:space="preserve"> – </w:t>
            </w:r>
            <w:r>
              <w:rPr>
                <w:rFonts w:ascii="Arial" w:hAnsi="Arial" w:cs="Arial"/>
                <w:sz w:val="22"/>
                <w:szCs w:val="22"/>
              </w:rPr>
              <w:t>CEO</w:t>
            </w:r>
            <w:r w:rsidR="001C09B8">
              <w:rPr>
                <w:rFonts w:ascii="Arial" w:hAnsi="Arial" w:cs="Arial"/>
                <w:sz w:val="22"/>
                <w:szCs w:val="22"/>
              </w:rPr>
              <w:t xml:space="preserve"> </w:t>
            </w:r>
          </w:p>
        </w:tc>
        <w:tc>
          <w:tcPr>
            <w:tcW w:w="3067" w:type="dxa"/>
          </w:tcPr>
          <w:p w14:paraId="1D9D9085" w14:textId="58A2BCDA" w:rsidR="007E42C8" w:rsidRDefault="007E42C8" w:rsidP="00307E69">
            <w:pPr>
              <w:rPr>
                <w:rFonts w:ascii="Arial" w:hAnsi="Arial" w:cs="Arial"/>
                <w:sz w:val="22"/>
                <w:szCs w:val="22"/>
              </w:rPr>
            </w:pPr>
            <w:r>
              <w:rPr>
                <w:rFonts w:ascii="Arial" w:hAnsi="Arial" w:cs="Arial"/>
                <w:sz w:val="22"/>
                <w:szCs w:val="22"/>
              </w:rPr>
              <w:t>Office Hours</w:t>
            </w:r>
          </w:p>
        </w:tc>
      </w:tr>
      <w:tr w:rsidR="005939D5" w:rsidRPr="00CC39F8" w14:paraId="6680DBC1" w14:textId="77777777" w:rsidTr="005939D5">
        <w:tc>
          <w:tcPr>
            <w:tcW w:w="2581" w:type="dxa"/>
          </w:tcPr>
          <w:p w14:paraId="2B43A20E" w14:textId="77777777" w:rsidR="005939D5" w:rsidRPr="00CC39F8" w:rsidRDefault="005939D5" w:rsidP="00307E69">
            <w:pPr>
              <w:rPr>
                <w:rFonts w:ascii="Arial" w:hAnsi="Arial" w:cs="Arial"/>
                <w:sz w:val="22"/>
                <w:szCs w:val="22"/>
              </w:rPr>
            </w:pPr>
            <w:r w:rsidRPr="00CC39F8">
              <w:rPr>
                <w:rFonts w:ascii="Arial" w:hAnsi="Arial" w:cs="Arial"/>
                <w:sz w:val="22"/>
                <w:szCs w:val="22"/>
              </w:rPr>
              <w:t>Eleanor Broadbent</w:t>
            </w:r>
          </w:p>
        </w:tc>
        <w:tc>
          <w:tcPr>
            <w:tcW w:w="3260" w:type="dxa"/>
          </w:tcPr>
          <w:p w14:paraId="5CACB1A6" w14:textId="77777777" w:rsidR="005939D5" w:rsidRPr="00CC39F8" w:rsidRDefault="005939D5" w:rsidP="00307E69">
            <w:pPr>
              <w:rPr>
                <w:rFonts w:ascii="Arial" w:hAnsi="Arial" w:cs="Arial"/>
                <w:sz w:val="22"/>
                <w:szCs w:val="22"/>
              </w:rPr>
            </w:pPr>
            <w:r w:rsidRPr="00CC39F8">
              <w:rPr>
                <w:rFonts w:ascii="Arial" w:hAnsi="Arial" w:cs="Arial"/>
                <w:sz w:val="22"/>
                <w:szCs w:val="22"/>
              </w:rPr>
              <w:t>Safeguarding Trustee</w:t>
            </w:r>
          </w:p>
        </w:tc>
        <w:tc>
          <w:tcPr>
            <w:tcW w:w="3067" w:type="dxa"/>
          </w:tcPr>
          <w:p w14:paraId="682820D8" w14:textId="77777777" w:rsidR="005939D5" w:rsidRPr="00CC39F8" w:rsidRDefault="005939D5" w:rsidP="00307E69">
            <w:pPr>
              <w:rPr>
                <w:rFonts w:ascii="Arial" w:hAnsi="Arial" w:cs="Arial"/>
                <w:sz w:val="22"/>
                <w:szCs w:val="22"/>
              </w:rPr>
            </w:pPr>
            <w:r w:rsidRPr="00CC39F8">
              <w:rPr>
                <w:rFonts w:ascii="Arial" w:hAnsi="Arial" w:cs="Arial"/>
                <w:sz w:val="22"/>
                <w:szCs w:val="22"/>
              </w:rPr>
              <w:t>Out of hours (helpline) or when above are unavailable</w:t>
            </w:r>
          </w:p>
        </w:tc>
      </w:tr>
      <w:tr w:rsidR="005939D5" w:rsidRPr="00CC39F8" w14:paraId="70D64309" w14:textId="77777777" w:rsidTr="005939D5">
        <w:tc>
          <w:tcPr>
            <w:tcW w:w="2581" w:type="dxa"/>
          </w:tcPr>
          <w:p w14:paraId="787B5A6B" w14:textId="2F837F46" w:rsidR="005939D5" w:rsidRPr="00CC39F8" w:rsidRDefault="00D10857" w:rsidP="00307E69">
            <w:pPr>
              <w:rPr>
                <w:rFonts w:ascii="Arial" w:hAnsi="Arial" w:cs="Arial"/>
                <w:sz w:val="22"/>
                <w:szCs w:val="22"/>
              </w:rPr>
            </w:pPr>
            <w:r>
              <w:rPr>
                <w:rFonts w:ascii="Arial" w:hAnsi="Arial" w:cs="Arial"/>
                <w:sz w:val="22"/>
                <w:szCs w:val="22"/>
              </w:rPr>
              <w:t>Roz Weaver</w:t>
            </w:r>
          </w:p>
        </w:tc>
        <w:tc>
          <w:tcPr>
            <w:tcW w:w="3260" w:type="dxa"/>
          </w:tcPr>
          <w:p w14:paraId="2F48BCDF" w14:textId="77777777" w:rsidR="005939D5" w:rsidRPr="00CC39F8" w:rsidRDefault="005939D5" w:rsidP="00307E69">
            <w:pPr>
              <w:rPr>
                <w:rFonts w:ascii="Arial" w:hAnsi="Arial" w:cs="Arial"/>
                <w:sz w:val="22"/>
                <w:szCs w:val="22"/>
              </w:rPr>
            </w:pPr>
            <w:r w:rsidRPr="00CC39F8">
              <w:rPr>
                <w:rFonts w:ascii="Arial" w:hAnsi="Arial" w:cs="Arial"/>
                <w:sz w:val="22"/>
                <w:szCs w:val="22"/>
              </w:rPr>
              <w:t>Safeguarding Trustee</w:t>
            </w:r>
          </w:p>
        </w:tc>
        <w:tc>
          <w:tcPr>
            <w:tcW w:w="3067" w:type="dxa"/>
          </w:tcPr>
          <w:p w14:paraId="1482968C" w14:textId="77777777" w:rsidR="005939D5" w:rsidRPr="00CC39F8" w:rsidRDefault="005939D5" w:rsidP="00307E69">
            <w:pPr>
              <w:rPr>
                <w:rFonts w:ascii="Arial" w:hAnsi="Arial" w:cs="Arial"/>
                <w:sz w:val="22"/>
                <w:szCs w:val="22"/>
              </w:rPr>
            </w:pPr>
            <w:r w:rsidRPr="00CC39F8">
              <w:rPr>
                <w:rFonts w:ascii="Arial" w:hAnsi="Arial" w:cs="Arial"/>
                <w:sz w:val="22"/>
                <w:szCs w:val="22"/>
              </w:rPr>
              <w:t>Out of hours (helpline) or when above are unavailable</w:t>
            </w:r>
          </w:p>
        </w:tc>
      </w:tr>
    </w:tbl>
    <w:p w14:paraId="66D6A9BA" w14:textId="77777777" w:rsidR="005939D5" w:rsidRPr="00CC39F8" w:rsidRDefault="005939D5" w:rsidP="00307E69">
      <w:pPr>
        <w:jc w:val="both"/>
        <w:rPr>
          <w:rFonts w:ascii="Arial" w:hAnsi="Arial" w:cs="Arial"/>
          <w:sz w:val="22"/>
          <w:szCs w:val="22"/>
        </w:rPr>
      </w:pPr>
    </w:p>
    <w:p w14:paraId="543A2F58" w14:textId="77777777" w:rsidR="005939D5" w:rsidRPr="00CC39F8" w:rsidRDefault="005939D5" w:rsidP="00307E69">
      <w:pPr>
        <w:jc w:val="both"/>
        <w:rPr>
          <w:rFonts w:ascii="Arial" w:hAnsi="Arial" w:cs="Arial"/>
          <w:sz w:val="22"/>
          <w:szCs w:val="22"/>
        </w:rPr>
      </w:pPr>
    </w:p>
    <w:p w14:paraId="57371696" w14:textId="77777777" w:rsidR="005939D5" w:rsidRPr="00CC39F8" w:rsidRDefault="005939D5" w:rsidP="00307E69">
      <w:pPr>
        <w:rPr>
          <w:rFonts w:ascii="Arial" w:hAnsi="Arial" w:cs="Arial"/>
          <w:b/>
          <w:bCs/>
          <w:sz w:val="22"/>
          <w:szCs w:val="22"/>
          <w:u w:val="single"/>
        </w:rPr>
      </w:pPr>
      <w:r w:rsidRPr="00CC39F8">
        <w:rPr>
          <w:rFonts w:ascii="Arial" w:hAnsi="Arial" w:cs="Arial"/>
          <w:b/>
          <w:bCs/>
          <w:sz w:val="22"/>
          <w:szCs w:val="22"/>
          <w:u w:val="single"/>
        </w:rPr>
        <w:t xml:space="preserve">The role of the Safeguarding Leads </w:t>
      </w:r>
    </w:p>
    <w:p w14:paraId="776A6D9A" w14:textId="77777777" w:rsidR="005939D5" w:rsidRPr="00CC39F8" w:rsidRDefault="005939D5" w:rsidP="00307E69">
      <w:pPr>
        <w:rPr>
          <w:rFonts w:ascii="Arial" w:hAnsi="Arial" w:cs="Arial"/>
          <w:sz w:val="22"/>
          <w:szCs w:val="22"/>
        </w:rPr>
      </w:pPr>
    </w:p>
    <w:p w14:paraId="48FBA97A" w14:textId="04BD3F4B" w:rsidR="005939D5" w:rsidRPr="00A6014C" w:rsidRDefault="005939D5" w:rsidP="00A6014C">
      <w:pPr>
        <w:pStyle w:val="ListParagraph"/>
        <w:numPr>
          <w:ilvl w:val="1"/>
          <w:numId w:val="27"/>
        </w:numPr>
        <w:rPr>
          <w:rFonts w:ascii="Arial" w:hAnsi="Arial" w:cs="Arial"/>
          <w:sz w:val="22"/>
          <w:szCs w:val="22"/>
        </w:rPr>
      </w:pPr>
      <w:r w:rsidRPr="00A6014C">
        <w:rPr>
          <w:rFonts w:ascii="Arial" w:hAnsi="Arial" w:cs="Arial"/>
          <w:sz w:val="22"/>
          <w:szCs w:val="22"/>
        </w:rPr>
        <w:t>To ensure that:</w:t>
      </w:r>
    </w:p>
    <w:p w14:paraId="79A182F6" w14:textId="77777777" w:rsidR="005939D5" w:rsidRPr="00CC39F8" w:rsidRDefault="005939D5" w:rsidP="00307E69">
      <w:pPr>
        <w:rPr>
          <w:rFonts w:ascii="Arial" w:hAnsi="Arial" w:cs="Arial"/>
          <w:sz w:val="22"/>
          <w:szCs w:val="22"/>
        </w:rPr>
      </w:pPr>
    </w:p>
    <w:p w14:paraId="1BA0C757" w14:textId="438F67BB" w:rsidR="005939D5" w:rsidRPr="00A6014C" w:rsidRDefault="005939D5" w:rsidP="00A6014C">
      <w:pPr>
        <w:pStyle w:val="ListParagraph"/>
        <w:numPr>
          <w:ilvl w:val="0"/>
          <w:numId w:val="26"/>
        </w:numPr>
        <w:rPr>
          <w:rFonts w:ascii="Arial" w:hAnsi="Arial" w:cs="Arial"/>
          <w:sz w:val="22"/>
          <w:szCs w:val="22"/>
        </w:rPr>
      </w:pPr>
      <w:r w:rsidRPr="00A6014C">
        <w:rPr>
          <w:rFonts w:ascii="Arial" w:hAnsi="Arial" w:cs="Arial"/>
          <w:sz w:val="22"/>
          <w:szCs w:val="22"/>
        </w:rPr>
        <w:t>all employees, volunteers, directors/trustees and others working with or for SARSVL are aware of what they should do and who they should go</w:t>
      </w:r>
      <w:r w:rsidR="000C4161" w:rsidRPr="00A6014C">
        <w:rPr>
          <w:rFonts w:ascii="Arial" w:hAnsi="Arial" w:cs="Arial"/>
          <w:sz w:val="22"/>
          <w:szCs w:val="22"/>
        </w:rPr>
        <w:t xml:space="preserve"> to</w:t>
      </w:r>
      <w:r w:rsidRPr="00A6014C">
        <w:rPr>
          <w:rFonts w:ascii="Arial" w:hAnsi="Arial" w:cs="Arial"/>
          <w:sz w:val="22"/>
          <w:szCs w:val="22"/>
        </w:rPr>
        <w:t xml:space="preserve"> when concerns are raised about the protection, safety or welfare of a</w:t>
      </w:r>
      <w:r w:rsidR="00E65432" w:rsidRPr="00A6014C">
        <w:rPr>
          <w:rFonts w:ascii="Arial" w:hAnsi="Arial" w:cs="Arial"/>
          <w:sz w:val="22"/>
          <w:szCs w:val="22"/>
        </w:rPr>
        <w:t>n</w:t>
      </w:r>
      <w:r w:rsidR="004B590F" w:rsidRPr="00A6014C">
        <w:rPr>
          <w:rFonts w:ascii="Arial" w:hAnsi="Arial" w:cs="Arial"/>
          <w:sz w:val="22"/>
          <w:szCs w:val="22"/>
        </w:rPr>
        <w:t xml:space="preserve"> </w:t>
      </w:r>
      <w:r w:rsidR="000A1495" w:rsidRPr="00A6014C">
        <w:rPr>
          <w:rFonts w:ascii="Arial" w:hAnsi="Arial" w:cs="Arial"/>
          <w:sz w:val="22"/>
          <w:szCs w:val="22"/>
        </w:rPr>
        <w:t>adult</w:t>
      </w:r>
      <w:r w:rsidR="00924F0D">
        <w:rPr>
          <w:rFonts w:ascii="Arial" w:hAnsi="Arial" w:cs="Arial"/>
          <w:sz w:val="22"/>
          <w:szCs w:val="22"/>
        </w:rPr>
        <w:t>; and</w:t>
      </w:r>
    </w:p>
    <w:p w14:paraId="020C1BCB" w14:textId="2021DADB" w:rsidR="005939D5" w:rsidRPr="00A6014C" w:rsidRDefault="005939D5" w:rsidP="00A6014C">
      <w:pPr>
        <w:pStyle w:val="ListParagraph"/>
        <w:numPr>
          <w:ilvl w:val="0"/>
          <w:numId w:val="26"/>
        </w:numPr>
        <w:rPr>
          <w:rFonts w:ascii="Arial" w:hAnsi="Arial" w:cs="Arial"/>
          <w:sz w:val="22"/>
          <w:szCs w:val="22"/>
        </w:rPr>
      </w:pPr>
      <w:r w:rsidRPr="00A6014C">
        <w:rPr>
          <w:rFonts w:ascii="Arial" w:hAnsi="Arial" w:cs="Arial"/>
          <w:sz w:val="22"/>
          <w:szCs w:val="22"/>
        </w:rPr>
        <w:t>any concerns about a</w:t>
      </w:r>
      <w:r w:rsidR="00E65432" w:rsidRPr="00A6014C">
        <w:rPr>
          <w:rFonts w:ascii="Arial" w:hAnsi="Arial" w:cs="Arial"/>
          <w:sz w:val="22"/>
          <w:szCs w:val="22"/>
        </w:rPr>
        <w:t>n</w:t>
      </w:r>
      <w:r w:rsidRPr="00A6014C">
        <w:rPr>
          <w:rFonts w:ascii="Arial" w:hAnsi="Arial" w:cs="Arial"/>
          <w:sz w:val="22"/>
          <w:szCs w:val="22"/>
        </w:rPr>
        <w:t xml:space="preserve"> </w:t>
      </w:r>
      <w:r w:rsidR="000A1495" w:rsidRPr="00A6014C">
        <w:rPr>
          <w:rFonts w:ascii="Arial" w:hAnsi="Arial" w:cs="Arial"/>
          <w:sz w:val="22"/>
          <w:szCs w:val="22"/>
        </w:rPr>
        <w:t>adult</w:t>
      </w:r>
      <w:r w:rsidRPr="00A6014C">
        <w:rPr>
          <w:rFonts w:ascii="Arial" w:hAnsi="Arial" w:cs="Arial"/>
          <w:sz w:val="22"/>
          <w:szCs w:val="22"/>
        </w:rPr>
        <w:t xml:space="preserve"> are acted on, clearly recorded, referred on where necessary and followed up in accordance with </w:t>
      </w:r>
      <w:r w:rsidR="000A1495" w:rsidRPr="00A6014C">
        <w:rPr>
          <w:rFonts w:ascii="Arial" w:hAnsi="Arial" w:cs="Arial"/>
          <w:sz w:val="22"/>
          <w:szCs w:val="22"/>
        </w:rPr>
        <w:t>this policy</w:t>
      </w:r>
    </w:p>
    <w:p w14:paraId="2592DD4A" w14:textId="77777777" w:rsidR="005939D5" w:rsidRPr="00CC39F8" w:rsidRDefault="005939D5" w:rsidP="00307E69">
      <w:pPr>
        <w:rPr>
          <w:rFonts w:ascii="Arial" w:hAnsi="Arial" w:cs="Arial"/>
          <w:sz w:val="22"/>
          <w:szCs w:val="22"/>
        </w:rPr>
      </w:pPr>
    </w:p>
    <w:p w14:paraId="27DEEE2A" w14:textId="2C0D96BE" w:rsidR="00A6014C" w:rsidRDefault="005939D5" w:rsidP="00307E69">
      <w:pPr>
        <w:pStyle w:val="ListParagraph"/>
        <w:numPr>
          <w:ilvl w:val="1"/>
          <w:numId w:val="27"/>
        </w:numPr>
        <w:rPr>
          <w:rFonts w:ascii="Arial" w:hAnsi="Arial" w:cs="Arial"/>
          <w:sz w:val="22"/>
          <w:szCs w:val="22"/>
        </w:rPr>
      </w:pPr>
      <w:r w:rsidRPr="00A6014C">
        <w:rPr>
          <w:rFonts w:ascii="Arial" w:hAnsi="Arial" w:cs="Arial"/>
          <w:sz w:val="22"/>
          <w:szCs w:val="22"/>
        </w:rPr>
        <w:t xml:space="preserve">The Safeguarding Lead (or other </w:t>
      </w:r>
      <w:r w:rsidR="00A6014C">
        <w:rPr>
          <w:rFonts w:ascii="Arial" w:hAnsi="Arial" w:cs="Arial"/>
          <w:sz w:val="22"/>
          <w:szCs w:val="22"/>
        </w:rPr>
        <w:t>individual</w:t>
      </w:r>
      <w:r w:rsidRPr="00A6014C">
        <w:rPr>
          <w:rFonts w:ascii="Arial" w:hAnsi="Arial" w:cs="Arial"/>
          <w:sz w:val="22"/>
          <w:szCs w:val="22"/>
        </w:rPr>
        <w:t xml:space="preserve"> where relevant) will record eve</w:t>
      </w:r>
      <w:r w:rsidR="000A1495" w:rsidRPr="00A6014C">
        <w:rPr>
          <w:rFonts w:ascii="Arial" w:hAnsi="Arial" w:cs="Arial"/>
          <w:sz w:val="22"/>
          <w:szCs w:val="22"/>
        </w:rPr>
        <w:t>ry incident reported</w:t>
      </w:r>
      <w:r w:rsidRPr="00A6014C">
        <w:rPr>
          <w:rFonts w:ascii="Arial" w:hAnsi="Arial" w:cs="Arial"/>
          <w:sz w:val="22"/>
          <w:szCs w:val="22"/>
        </w:rPr>
        <w:t xml:space="preserve"> or referred to SARSVL in relation to a</w:t>
      </w:r>
      <w:r w:rsidR="00E65432" w:rsidRPr="00A6014C">
        <w:rPr>
          <w:rFonts w:ascii="Arial" w:hAnsi="Arial" w:cs="Arial"/>
          <w:sz w:val="22"/>
          <w:szCs w:val="22"/>
        </w:rPr>
        <w:t>n</w:t>
      </w:r>
      <w:r w:rsidRPr="00A6014C">
        <w:rPr>
          <w:rFonts w:ascii="Arial" w:hAnsi="Arial" w:cs="Arial"/>
          <w:sz w:val="22"/>
          <w:szCs w:val="22"/>
        </w:rPr>
        <w:t xml:space="preserve"> </w:t>
      </w:r>
      <w:r w:rsidR="000A1495" w:rsidRPr="00A6014C">
        <w:rPr>
          <w:rFonts w:ascii="Arial" w:hAnsi="Arial" w:cs="Arial"/>
          <w:sz w:val="22"/>
          <w:szCs w:val="22"/>
        </w:rPr>
        <w:t>adult</w:t>
      </w:r>
      <w:r w:rsidR="00A6014C">
        <w:rPr>
          <w:rFonts w:ascii="Arial" w:hAnsi="Arial" w:cs="Arial"/>
          <w:sz w:val="22"/>
          <w:szCs w:val="22"/>
        </w:rPr>
        <w:t xml:space="preserve"> at risk</w:t>
      </w:r>
      <w:r w:rsidRPr="00A6014C">
        <w:rPr>
          <w:rFonts w:ascii="Arial" w:hAnsi="Arial" w:cs="Arial"/>
          <w:sz w:val="22"/>
          <w:szCs w:val="22"/>
        </w:rPr>
        <w:t>, including incidents in which an employee, volunteer, director/trustee or other person working with or for SARSVL has been implicated.</w:t>
      </w:r>
      <w:r w:rsidR="00A6014C">
        <w:rPr>
          <w:rFonts w:ascii="Arial" w:hAnsi="Arial" w:cs="Arial"/>
          <w:sz w:val="22"/>
          <w:szCs w:val="22"/>
        </w:rPr>
        <w:br/>
      </w:r>
      <w:r w:rsidRPr="00A6014C">
        <w:rPr>
          <w:rFonts w:ascii="Arial" w:hAnsi="Arial" w:cs="Arial"/>
          <w:sz w:val="22"/>
          <w:szCs w:val="22"/>
        </w:rPr>
        <w:t xml:space="preserve"> </w:t>
      </w:r>
    </w:p>
    <w:p w14:paraId="7B37152F" w14:textId="7D822BF3" w:rsidR="005939D5" w:rsidRDefault="005939D5" w:rsidP="00307E69">
      <w:pPr>
        <w:pStyle w:val="ListParagraph"/>
        <w:numPr>
          <w:ilvl w:val="1"/>
          <w:numId w:val="27"/>
        </w:numPr>
        <w:rPr>
          <w:rFonts w:ascii="Arial" w:hAnsi="Arial" w:cs="Arial"/>
          <w:sz w:val="22"/>
          <w:szCs w:val="22"/>
        </w:rPr>
      </w:pPr>
      <w:r w:rsidRPr="00A6014C">
        <w:rPr>
          <w:rFonts w:ascii="Arial" w:hAnsi="Arial" w:cs="Arial"/>
          <w:sz w:val="22"/>
          <w:szCs w:val="22"/>
        </w:rPr>
        <w:t xml:space="preserve">The Safeguarding Lead (or other </w:t>
      </w:r>
      <w:r w:rsidR="00A6014C">
        <w:rPr>
          <w:rFonts w:ascii="Arial" w:hAnsi="Arial" w:cs="Arial"/>
          <w:sz w:val="22"/>
          <w:szCs w:val="22"/>
        </w:rPr>
        <w:t>individual</w:t>
      </w:r>
      <w:r w:rsidRPr="00A6014C">
        <w:rPr>
          <w:rFonts w:ascii="Arial" w:hAnsi="Arial" w:cs="Arial"/>
          <w:sz w:val="22"/>
          <w:szCs w:val="22"/>
        </w:rPr>
        <w:t xml:space="preserve"> where relevant) will also be responsible for recording any breach of this </w:t>
      </w:r>
      <w:r w:rsidR="000A1495" w:rsidRPr="00A6014C">
        <w:rPr>
          <w:rFonts w:ascii="Arial" w:hAnsi="Arial" w:cs="Arial"/>
          <w:sz w:val="22"/>
          <w:szCs w:val="22"/>
        </w:rPr>
        <w:t xml:space="preserve">Safeguarding Adults </w:t>
      </w:r>
      <w:r w:rsidR="00A6014C">
        <w:rPr>
          <w:rFonts w:ascii="Arial" w:hAnsi="Arial" w:cs="Arial"/>
          <w:sz w:val="22"/>
          <w:szCs w:val="22"/>
        </w:rPr>
        <w:t xml:space="preserve">Policy and Procedures. </w:t>
      </w:r>
      <w:r w:rsidRPr="00A6014C">
        <w:rPr>
          <w:rFonts w:ascii="Arial" w:hAnsi="Arial" w:cs="Arial"/>
          <w:sz w:val="22"/>
          <w:szCs w:val="22"/>
        </w:rPr>
        <w:t>This record will be kept in a secure place and its contents will be confidential, except where the breach concerns the protection, safety</w:t>
      </w:r>
      <w:r w:rsidR="000A1495" w:rsidRPr="00A6014C">
        <w:rPr>
          <w:rFonts w:ascii="Arial" w:hAnsi="Arial" w:cs="Arial"/>
          <w:sz w:val="22"/>
          <w:szCs w:val="22"/>
        </w:rPr>
        <w:t xml:space="preserve"> or welfare of a adult</w:t>
      </w:r>
      <w:r w:rsidRPr="00A6014C">
        <w:rPr>
          <w:rFonts w:ascii="Arial" w:hAnsi="Arial" w:cs="Arial"/>
          <w:sz w:val="22"/>
          <w:szCs w:val="22"/>
        </w:rPr>
        <w:t xml:space="preserve"> </w:t>
      </w:r>
      <w:r w:rsidR="00E65432" w:rsidRPr="00A6014C">
        <w:rPr>
          <w:rFonts w:ascii="Arial" w:hAnsi="Arial" w:cs="Arial"/>
          <w:sz w:val="22"/>
          <w:szCs w:val="22"/>
        </w:rPr>
        <w:t xml:space="preserve">at risk </w:t>
      </w:r>
      <w:r w:rsidRPr="00A6014C">
        <w:rPr>
          <w:rFonts w:ascii="Arial" w:hAnsi="Arial" w:cs="Arial"/>
          <w:sz w:val="22"/>
          <w:szCs w:val="22"/>
        </w:rPr>
        <w:t xml:space="preserve">and there is an obligation to share the information with the Police and/or </w:t>
      </w:r>
      <w:r w:rsidR="00A6014C">
        <w:rPr>
          <w:rFonts w:ascii="Arial" w:hAnsi="Arial" w:cs="Arial"/>
          <w:sz w:val="22"/>
          <w:szCs w:val="22"/>
        </w:rPr>
        <w:t>Adult Social Care</w:t>
      </w:r>
      <w:r w:rsidRPr="00A6014C">
        <w:rPr>
          <w:rFonts w:ascii="Arial" w:hAnsi="Arial" w:cs="Arial"/>
          <w:sz w:val="22"/>
          <w:szCs w:val="22"/>
        </w:rPr>
        <w:t>.</w:t>
      </w:r>
      <w:r w:rsidR="00924F0D">
        <w:rPr>
          <w:rFonts w:ascii="Arial" w:hAnsi="Arial" w:cs="Arial"/>
          <w:sz w:val="22"/>
          <w:szCs w:val="22"/>
        </w:rPr>
        <w:br/>
      </w:r>
    </w:p>
    <w:p w14:paraId="7962B146" w14:textId="386608AC" w:rsidR="00924F0D" w:rsidRPr="00A6014C" w:rsidRDefault="00924F0D" w:rsidP="00307E69">
      <w:pPr>
        <w:pStyle w:val="ListParagraph"/>
        <w:numPr>
          <w:ilvl w:val="1"/>
          <w:numId w:val="27"/>
        </w:numPr>
        <w:rPr>
          <w:rFonts w:ascii="Arial" w:hAnsi="Arial" w:cs="Arial"/>
          <w:sz w:val="22"/>
          <w:szCs w:val="22"/>
        </w:rPr>
      </w:pPr>
      <w:r>
        <w:rPr>
          <w:rFonts w:ascii="Arial" w:hAnsi="Arial" w:cs="Arial"/>
          <w:sz w:val="22"/>
          <w:szCs w:val="22"/>
        </w:rPr>
        <w:t xml:space="preserve">A Safeguarding Lead is responsible for producing the bi-annual safeguarding report for the Board of Trustees. </w:t>
      </w:r>
    </w:p>
    <w:p w14:paraId="0B349547" w14:textId="77777777" w:rsidR="005939D5" w:rsidRPr="00CC39F8" w:rsidRDefault="005939D5" w:rsidP="00307E69">
      <w:pPr>
        <w:rPr>
          <w:rFonts w:ascii="Arial" w:hAnsi="Arial" w:cs="Arial"/>
          <w:b/>
          <w:bCs/>
          <w:sz w:val="22"/>
          <w:szCs w:val="22"/>
        </w:rPr>
      </w:pPr>
    </w:p>
    <w:p w14:paraId="7B4F792A" w14:textId="77777777" w:rsidR="005939D5" w:rsidRPr="00CC39F8" w:rsidRDefault="005939D5" w:rsidP="00307E69">
      <w:pPr>
        <w:tabs>
          <w:tab w:val="left" w:pos="4800"/>
        </w:tabs>
        <w:rPr>
          <w:rFonts w:ascii="Arial" w:hAnsi="Arial" w:cs="Arial"/>
          <w:b/>
          <w:sz w:val="22"/>
          <w:szCs w:val="22"/>
          <w:u w:val="single"/>
        </w:rPr>
      </w:pPr>
      <w:r w:rsidRPr="00CC39F8">
        <w:rPr>
          <w:rFonts w:ascii="Arial" w:hAnsi="Arial" w:cs="Arial"/>
          <w:b/>
          <w:sz w:val="22"/>
          <w:szCs w:val="22"/>
          <w:u w:val="single"/>
        </w:rPr>
        <w:t>The Role of the Safeguarding Trustee</w:t>
      </w:r>
    </w:p>
    <w:p w14:paraId="32E83F30" w14:textId="77777777" w:rsidR="005939D5" w:rsidRPr="00CC39F8" w:rsidRDefault="005939D5" w:rsidP="00307E69">
      <w:pPr>
        <w:tabs>
          <w:tab w:val="left" w:pos="4800"/>
        </w:tabs>
        <w:rPr>
          <w:rFonts w:ascii="Arial" w:hAnsi="Arial" w:cs="Arial"/>
          <w:b/>
          <w:sz w:val="22"/>
          <w:szCs w:val="22"/>
          <w:u w:val="single"/>
        </w:rPr>
      </w:pPr>
    </w:p>
    <w:p w14:paraId="118ABC2B" w14:textId="196A71AA" w:rsidR="005939D5" w:rsidRPr="00A6014C" w:rsidRDefault="00A6014C" w:rsidP="00A6014C">
      <w:pPr>
        <w:spacing w:before="60" w:after="60"/>
        <w:contextualSpacing/>
        <w:rPr>
          <w:rFonts w:ascii="Arial" w:hAnsi="Arial" w:cs="Arial"/>
          <w:sz w:val="22"/>
          <w:szCs w:val="22"/>
        </w:rPr>
      </w:pPr>
      <w:r>
        <w:rPr>
          <w:rFonts w:ascii="Arial" w:hAnsi="Arial" w:cs="Arial"/>
          <w:sz w:val="22"/>
          <w:szCs w:val="22"/>
        </w:rPr>
        <w:t xml:space="preserve">3.1. </w:t>
      </w:r>
      <w:r w:rsidR="005939D5" w:rsidRPr="00CC39F8">
        <w:rPr>
          <w:rFonts w:ascii="Arial" w:hAnsi="Arial" w:cs="Arial"/>
          <w:sz w:val="22"/>
          <w:szCs w:val="22"/>
        </w:rPr>
        <w:t>The SARSVL Safeguarding Trustees ensure that SARSVL Safeguarding processes are accountable and compliant with the law, as well as being a point of contact for final safeguarding decision</w:t>
      </w:r>
      <w:r>
        <w:rPr>
          <w:rFonts w:ascii="Arial" w:hAnsi="Arial" w:cs="Arial"/>
          <w:sz w:val="22"/>
          <w:szCs w:val="22"/>
        </w:rPr>
        <w:t>s to be discussed when needed. Their role is:</w:t>
      </w:r>
    </w:p>
    <w:p w14:paraId="12618794" w14:textId="77777777" w:rsidR="005939D5" w:rsidRPr="00CC39F8" w:rsidRDefault="005939D5" w:rsidP="00524A08">
      <w:pPr>
        <w:pStyle w:val="ListParagraph"/>
        <w:numPr>
          <w:ilvl w:val="0"/>
          <w:numId w:val="4"/>
        </w:numPr>
        <w:tabs>
          <w:tab w:val="left" w:pos="4800"/>
        </w:tabs>
        <w:spacing w:after="160"/>
        <w:contextualSpacing/>
        <w:rPr>
          <w:rFonts w:ascii="Arial" w:hAnsi="Arial" w:cs="Arial"/>
          <w:sz w:val="22"/>
          <w:szCs w:val="22"/>
        </w:rPr>
      </w:pPr>
      <w:r w:rsidRPr="00CC39F8">
        <w:rPr>
          <w:rFonts w:ascii="Arial" w:hAnsi="Arial" w:cs="Arial"/>
          <w:sz w:val="22"/>
          <w:szCs w:val="22"/>
        </w:rPr>
        <w:t>To act as a point of call for frontline staff and volunteers to discuss their safeguarding concerns, in the absence of the Safeguarding Leads.</w:t>
      </w:r>
    </w:p>
    <w:p w14:paraId="429AF6F5" w14:textId="6E330D74" w:rsidR="005939D5" w:rsidRPr="00CC39F8" w:rsidRDefault="005939D5" w:rsidP="00524A08">
      <w:pPr>
        <w:pStyle w:val="ListParagraph"/>
        <w:numPr>
          <w:ilvl w:val="0"/>
          <w:numId w:val="4"/>
        </w:numPr>
        <w:tabs>
          <w:tab w:val="left" w:pos="4800"/>
        </w:tabs>
        <w:spacing w:after="160"/>
        <w:contextualSpacing/>
        <w:rPr>
          <w:rFonts w:ascii="Arial" w:hAnsi="Arial" w:cs="Arial"/>
          <w:sz w:val="22"/>
          <w:szCs w:val="22"/>
        </w:rPr>
      </w:pPr>
      <w:r w:rsidRPr="00CC39F8">
        <w:rPr>
          <w:rFonts w:ascii="Arial" w:hAnsi="Arial" w:cs="Arial"/>
          <w:sz w:val="22"/>
          <w:szCs w:val="22"/>
        </w:rPr>
        <w:t>To act as out of hours safeguarding point of contact for Helpline volunteers</w:t>
      </w:r>
      <w:r w:rsidR="00863962">
        <w:rPr>
          <w:rFonts w:ascii="Arial" w:hAnsi="Arial" w:cs="Arial"/>
          <w:sz w:val="22"/>
          <w:szCs w:val="22"/>
        </w:rPr>
        <w:t xml:space="preserve"> in the absence of the Helpline Safeguarding Lead</w:t>
      </w:r>
      <w:r w:rsidRPr="00CC39F8">
        <w:rPr>
          <w:rFonts w:ascii="Arial" w:hAnsi="Arial" w:cs="Arial"/>
          <w:sz w:val="22"/>
          <w:szCs w:val="22"/>
        </w:rPr>
        <w:t>.</w:t>
      </w:r>
    </w:p>
    <w:p w14:paraId="4E00E5B3" w14:textId="77777777" w:rsidR="005939D5" w:rsidRPr="00CC39F8" w:rsidRDefault="005939D5" w:rsidP="00524A08">
      <w:pPr>
        <w:pStyle w:val="ListParagraph"/>
        <w:numPr>
          <w:ilvl w:val="0"/>
          <w:numId w:val="4"/>
        </w:numPr>
        <w:tabs>
          <w:tab w:val="left" w:pos="4800"/>
        </w:tabs>
        <w:spacing w:after="160"/>
        <w:contextualSpacing/>
        <w:rPr>
          <w:rFonts w:ascii="Arial" w:hAnsi="Arial" w:cs="Arial"/>
          <w:sz w:val="22"/>
          <w:szCs w:val="22"/>
        </w:rPr>
      </w:pPr>
      <w:r w:rsidRPr="00CC39F8">
        <w:rPr>
          <w:rFonts w:ascii="Arial" w:hAnsi="Arial" w:cs="Arial"/>
          <w:sz w:val="22"/>
          <w:szCs w:val="22"/>
        </w:rPr>
        <w:t xml:space="preserve">To act as point of call for Senior staff to discuss safeguarding concerns when needed. </w:t>
      </w:r>
    </w:p>
    <w:p w14:paraId="1378F5EC" w14:textId="77777777" w:rsidR="005939D5" w:rsidRPr="00CC39F8" w:rsidRDefault="005939D5" w:rsidP="00524A08">
      <w:pPr>
        <w:pStyle w:val="ListParagraph"/>
        <w:numPr>
          <w:ilvl w:val="0"/>
          <w:numId w:val="4"/>
        </w:numPr>
        <w:tabs>
          <w:tab w:val="left" w:pos="4800"/>
        </w:tabs>
        <w:spacing w:after="160"/>
        <w:contextualSpacing/>
        <w:rPr>
          <w:rFonts w:ascii="Arial" w:hAnsi="Arial" w:cs="Arial"/>
          <w:sz w:val="22"/>
          <w:szCs w:val="22"/>
        </w:rPr>
      </w:pPr>
      <w:r w:rsidRPr="00CC39F8">
        <w:rPr>
          <w:rFonts w:ascii="Arial" w:hAnsi="Arial" w:cs="Arial"/>
          <w:sz w:val="22"/>
          <w:szCs w:val="22"/>
        </w:rPr>
        <w:t>To have access to the Safeguarding folder on the shared drive in order to be aware of safeguarding referrals that have been made and the outcomes of these.</w:t>
      </w:r>
    </w:p>
    <w:p w14:paraId="00746D16" w14:textId="77777777" w:rsidR="005939D5" w:rsidRPr="00CC39F8" w:rsidRDefault="005939D5" w:rsidP="00524A08">
      <w:pPr>
        <w:pStyle w:val="ListParagraph"/>
        <w:numPr>
          <w:ilvl w:val="0"/>
          <w:numId w:val="4"/>
        </w:numPr>
        <w:tabs>
          <w:tab w:val="left" w:pos="4800"/>
        </w:tabs>
        <w:spacing w:after="160"/>
        <w:contextualSpacing/>
        <w:rPr>
          <w:rFonts w:ascii="Arial" w:hAnsi="Arial" w:cs="Arial"/>
          <w:sz w:val="22"/>
          <w:szCs w:val="22"/>
        </w:rPr>
      </w:pPr>
      <w:r w:rsidRPr="00CC39F8">
        <w:rPr>
          <w:rFonts w:ascii="Arial" w:hAnsi="Arial" w:cs="Arial"/>
          <w:sz w:val="22"/>
          <w:szCs w:val="22"/>
        </w:rPr>
        <w:t>To act as a final decision maker.</w:t>
      </w:r>
    </w:p>
    <w:p w14:paraId="0D899207" w14:textId="77777777" w:rsidR="005939D5" w:rsidRDefault="005939D5" w:rsidP="00524A08">
      <w:pPr>
        <w:pStyle w:val="ListParagraph"/>
        <w:numPr>
          <w:ilvl w:val="0"/>
          <w:numId w:val="4"/>
        </w:numPr>
        <w:tabs>
          <w:tab w:val="left" w:pos="4800"/>
        </w:tabs>
        <w:spacing w:after="160"/>
        <w:contextualSpacing/>
        <w:rPr>
          <w:rFonts w:ascii="Arial" w:hAnsi="Arial" w:cs="Arial"/>
          <w:sz w:val="22"/>
          <w:szCs w:val="22"/>
        </w:rPr>
      </w:pPr>
      <w:r w:rsidRPr="00CC39F8">
        <w:rPr>
          <w:rFonts w:ascii="Arial" w:hAnsi="Arial" w:cs="Arial"/>
          <w:sz w:val="22"/>
          <w:szCs w:val="22"/>
        </w:rPr>
        <w:t>To spot check safeguarding paperwork once a year to ensure compliance of policy and procedures.</w:t>
      </w:r>
    </w:p>
    <w:p w14:paraId="71B3D063" w14:textId="2C62165D" w:rsidR="005939D5" w:rsidRPr="00CC39F8" w:rsidRDefault="005939D5" w:rsidP="00524A08">
      <w:pPr>
        <w:pStyle w:val="ListParagraph"/>
        <w:numPr>
          <w:ilvl w:val="0"/>
          <w:numId w:val="4"/>
        </w:numPr>
        <w:tabs>
          <w:tab w:val="left" w:pos="4800"/>
        </w:tabs>
        <w:spacing w:after="160"/>
        <w:contextualSpacing/>
        <w:rPr>
          <w:rFonts w:ascii="Arial" w:hAnsi="Arial" w:cs="Arial"/>
          <w:sz w:val="22"/>
          <w:szCs w:val="22"/>
        </w:rPr>
      </w:pPr>
      <w:r>
        <w:rPr>
          <w:rFonts w:ascii="Arial" w:hAnsi="Arial" w:cs="Arial"/>
          <w:sz w:val="22"/>
          <w:szCs w:val="22"/>
        </w:rPr>
        <w:t xml:space="preserve">To meet </w:t>
      </w:r>
      <w:r w:rsidR="00924F0D">
        <w:rPr>
          <w:rFonts w:ascii="Arial" w:hAnsi="Arial" w:cs="Arial"/>
          <w:sz w:val="22"/>
          <w:szCs w:val="22"/>
        </w:rPr>
        <w:t>safeguarding</w:t>
      </w:r>
      <w:r>
        <w:rPr>
          <w:rFonts w:ascii="Arial" w:hAnsi="Arial" w:cs="Arial"/>
          <w:sz w:val="22"/>
          <w:szCs w:val="22"/>
        </w:rPr>
        <w:t xml:space="preserve"> leads twice a year</w:t>
      </w:r>
      <w:r w:rsidRPr="00CC39F8">
        <w:rPr>
          <w:rFonts w:ascii="Arial" w:hAnsi="Arial" w:cs="Arial"/>
          <w:sz w:val="22"/>
          <w:szCs w:val="22"/>
        </w:rPr>
        <w:t xml:space="preserve"> to discuss and review Safeguarding and risk within their service.</w:t>
      </w:r>
    </w:p>
    <w:p w14:paraId="1A4E5400" w14:textId="77777777" w:rsidR="005939D5" w:rsidRDefault="005939D5" w:rsidP="00524A08">
      <w:pPr>
        <w:pStyle w:val="ListParagraph"/>
        <w:numPr>
          <w:ilvl w:val="0"/>
          <w:numId w:val="4"/>
        </w:numPr>
        <w:tabs>
          <w:tab w:val="left" w:pos="4800"/>
        </w:tabs>
        <w:spacing w:after="160"/>
        <w:contextualSpacing/>
        <w:rPr>
          <w:rFonts w:ascii="Arial" w:hAnsi="Arial" w:cs="Arial"/>
          <w:sz w:val="22"/>
          <w:szCs w:val="22"/>
        </w:rPr>
      </w:pPr>
      <w:r w:rsidRPr="00CC39F8">
        <w:rPr>
          <w:rFonts w:ascii="Arial" w:hAnsi="Arial" w:cs="Arial"/>
          <w:sz w:val="22"/>
          <w:szCs w:val="22"/>
        </w:rPr>
        <w:t xml:space="preserve">To attend </w:t>
      </w:r>
      <w:r>
        <w:rPr>
          <w:rFonts w:ascii="Arial" w:hAnsi="Arial" w:cs="Arial"/>
          <w:sz w:val="22"/>
          <w:szCs w:val="22"/>
        </w:rPr>
        <w:t xml:space="preserve">external statutory </w:t>
      </w:r>
      <w:r w:rsidRPr="00CC39F8">
        <w:rPr>
          <w:rFonts w:ascii="Arial" w:hAnsi="Arial" w:cs="Arial"/>
          <w:sz w:val="22"/>
          <w:szCs w:val="22"/>
        </w:rPr>
        <w:t>Safeguarding training at least every 2 years.</w:t>
      </w:r>
    </w:p>
    <w:p w14:paraId="49F940C4" w14:textId="77777777" w:rsidR="005939D5" w:rsidRDefault="005939D5" w:rsidP="00524A08">
      <w:pPr>
        <w:pStyle w:val="ListParagraph"/>
        <w:numPr>
          <w:ilvl w:val="0"/>
          <w:numId w:val="4"/>
        </w:numPr>
        <w:tabs>
          <w:tab w:val="left" w:pos="4800"/>
        </w:tabs>
        <w:spacing w:after="160"/>
        <w:contextualSpacing/>
        <w:rPr>
          <w:rFonts w:ascii="Arial" w:hAnsi="Arial" w:cs="Arial"/>
          <w:sz w:val="22"/>
          <w:szCs w:val="22"/>
        </w:rPr>
      </w:pPr>
      <w:r>
        <w:rPr>
          <w:rFonts w:ascii="Arial" w:hAnsi="Arial" w:cs="Arial"/>
          <w:sz w:val="22"/>
          <w:szCs w:val="22"/>
        </w:rPr>
        <w:t>To build relationships and make connections with local Safeguarding Boards</w:t>
      </w:r>
    </w:p>
    <w:p w14:paraId="7A3684F4" w14:textId="5AE6F56C" w:rsidR="005939D5" w:rsidRPr="00CC39F8" w:rsidRDefault="005939D5" w:rsidP="00524A08">
      <w:pPr>
        <w:pStyle w:val="ListParagraph"/>
        <w:numPr>
          <w:ilvl w:val="0"/>
          <w:numId w:val="4"/>
        </w:numPr>
        <w:tabs>
          <w:tab w:val="left" w:pos="4800"/>
        </w:tabs>
        <w:spacing w:after="160"/>
        <w:contextualSpacing/>
        <w:rPr>
          <w:rFonts w:ascii="Arial" w:hAnsi="Arial" w:cs="Arial"/>
          <w:sz w:val="22"/>
          <w:szCs w:val="22"/>
        </w:rPr>
      </w:pPr>
      <w:r>
        <w:rPr>
          <w:rFonts w:ascii="Arial" w:hAnsi="Arial" w:cs="Arial"/>
          <w:sz w:val="22"/>
          <w:szCs w:val="22"/>
        </w:rPr>
        <w:t>To actively encourage new applicants to SARSVL Board of Trustees that work within the statutory safeguarding sector</w:t>
      </w:r>
      <w:r w:rsidR="00924F0D">
        <w:rPr>
          <w:rFonts w:ascii="Arial" w:hAnsi="Arial" w:cs="Arial"/>
          <w:sz w:val="22"/>
          <w:szCs w:val="22"/>
        </w:rPr>
        <w:t>.</w:t>
      </w:r>
    </w:p>
    <w:p w14:paraId="1897781C" w14:textId="77777777" w:rsidR="005939D5" w:rsidRPr="009770A9" w:rsidRDefault="005939D5" w:rsidP="00307E69">
      <w:pPr>
        <w:tabs>
          <w:tab w:val="left" w:pos="4800"/>
        </w:tabs>
        <w:spacing w:after="160"/>
        <w:ind w:left="360"/>
        <w:contextualSpacing/>
        <w:rPr>
          <w:rFonts w:ascii="Arial" w:hAnsi="Arial" w:cs="Arial"/>
          <w:sz w:val="22"/>
          <w:szCs w:val="22"/>
        </w:rPr>
      </w:pPr>
    </w:p>
    <w:p w14:paraId="05E77A34" w14:textId="77777777" w:rsidR="005939D5" w:rsidRPr="00CC39F8" w:rsidRDefault="005939D5" w:rsidP="00307E69">
      <w:pPr>
        <w:rPr>
          <w:rFonts w:ascii="Arial" w:hAnsi="Arial" w:cs="Arial"/>
          <w:sz w:val="22"/>
          <w:szCs w:val="22"/>
        </w:rPr>
      </w:pPr>
    </w:p>
    <w:p w14:paraId="1C47E0EE" w14:textId="77777777" w:rsidR="005939D5" w:rsidRPr="00CC39F8" w:rsidRDefault="005939D5" w:rsidP="00307E69">
      <w:pPr>
        <w:rPr>
          <w:rFonts w:ascii="Arial" w:hAnsi="Arial" w:cs="Arial"/>
          <w:sz w:val="22"/>
          <w:szCs w:val="22"/>
          <w:u w:val="single"/>
        </w:rPr>
      </w:pPr>
    </w:p>
    <w:p w14:paraId="0C8CBB3E" w14:textId="77777777" w:rsidR="005939D5" w:rsidRPr="00CC39F8" w:rsidRDefault="005939D5" w:rsidP="00307E69">
      <w:pPr>
        <w:rPr>
          <w:rFonts w:ascii="Arial" w:hAnsi="Arial" w:cs="Arial"/>
          <w:sz w:val="22"/>
          <w:szCs w:val="22"/>
        </w:rPr>
      </w:pPr>
      <w:r w:rsidRPr="00CC39F8">
        <w:rPr>
          <w:rFonts w:ascii="Arial" w:hAnsi="Arial" w:cs="Arial"/>
          <w:sz w:val="22"/>
          <w:szCs w:val="22"/>
        </w:rPr>
        <w:t>(end)</w:t>
      </w:r>
    </w:p>
    <w:p w14:paraId="5C1E4E70" w14:textId="62542709" w:rsidR="00DB6ED8" w:rsidRPr="002B5E76" w:rsidRDefault="005939D5" w:rsidP="00307E69">
      <w:pPr>
        <w:jc w:val="right"/>
        <w:rPr>
          <w:rFonts w:ascii="Arial" w:hAnsi="Arial" w:cs="Arial"/>
          <w:b/>
          <w:bCs/>
          <w:sz w:val="22"/>
          <w:szCs w:val="22"/>
        </w:rPr>
      </w:pPr>
      <w:r w:rsidRPr="00CC39F8">
        <w:rPr>
          <w:rFonts w:ascii="Arial" w:hAnsi="Arial" w:cs="Arial"/>
          <w:sz w:val="22"/>
          <w:szCs w:val="22"/>
        </w:rPr>
        <w:br w:type="page"/>
      </w:r>
      <w:r w:rsidR="00D765B1" w:rsidRPr="00D765B1">
        <w:rPr>
          <w:rFonts w:ascii="Arial" w:hAnsi="Arial" w:cs="Arial"/>
          <w:noProof/>
          <w:lang w:eastAsia="en-GB"/>
        </w:rPr>
        <w:lastRenderedPageBreak/>
        <mc:AlternateContent>
          <mc:Choice Requires="wps">
            <w:drawing>
              <wp:anchor distT="0" distB="0" distL="114300" distR="114300" simplePos="0" relativeHeight="251659264" behindDoc="0" locked="0" layoutInCell="1" allowOverlap="1" wp14:anchorId="533FF6F4" wp14:editId="1AE708AF">
                <wp:simplePos x="0" y="0"/>
                <wp:positionH relativeFrom="margin">
                  <wp:posOffset>-274320</wp:posOffset>
                </wp:positionH>
                <wp:positionV relativeFrom="paragraph">
                  <wp:posOffset>205740</wp:posOffset>
                </wp:positionV>
                <wp:extent cx="6562725" cy="295275"/>
                <wp:effectExtent l="0" t="0" r="28575" b="28575"/>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295275"/>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3B33584B" w14:textId="77777777" w:rsidR="00A06FC5" w:rsidRPr="00BD3867" w:rsidRDefault="00A06FC5" w:rsidP="00D765B1">
                            <w:pPr>
                              <w:jc w:val="center"/>
                              <w:rPr>
                                <w:rFonts w:asciiTheme="minorHAnsi" w:hAnsiTheme="minorHAnsi" w:cstheme="minorHAnsi"/>
                              </w:rPr>
                            </w:pPr>
                            <w:r w:rsidRPr="00BD3867">
                              <w:rPr>
                                <w:rFonts w:asciiTheme="minorHAnsi" w:hAnsiTheme="minorHAnsi" w:cstheme="minorHAnsi"/>
                              </w:rPr>
                              <w:t xml:space="preserve">You have a safeguarding concern.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FF6F4" id="_x0000_t109" coordsize="21600,21600" o:spt="109" path="m,l,21600r21600,l21600,xe">
                <v:stroke joinstyle="miter"/>
                <v:path gradientshapeok="t" o:connecttype="rect"/>
              </v:shapetype>
              <v:shape id="Flowchart: Process 24" o:spid="_x0000_s1026" type="#_x0000_t109" style="position:absolute;left:0;text-align:left;margin-left:-21.6pt;margin-top:16.2pt;width:516.7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" fillcolor="#5b9bd5" strokecolor="#41719c" strokeweight="1pt">
                <v:path arrowok="t"/>
                <v:textbox>
                  <w:txbxContent>
                    <w:p w14:paraId="3B33584B" w14:textId="77777777" w:rsidR="00A06FC5" w:rsidRPr="00BD3867" w:rsidRDefault="00A06FC5" w:rsidP="00D765B1">
                      <w:pPr>
                        <w:jc w:val="center"/>
                        <w:rPr>
                          <w:rFonts w:asciiTheme="minorHAnsi" w:hAnsiTheme="minorHAnsi" w:cstheme="minorHAnsi"/>
                        </w:rPr>
                      </w:pPr>
                      <w:r w:rsidRPr="00BD3867">
                        <w:rPr>
                          <w:rFonts w:asciiTheme="minorHAnsi" w:hAnsiTheme="minorHAnsi" w:cstheme="minorHAnsi"/>
                        </w:rPr>
                        <w:t xml:space="preserve">You have a safeguarding concern. </w:t>
                      </w:r>
                    </w:p>
                  </w:txbxContent>
                </v:textbox>
                <w10:wrap anchorx="margin"/>
              </v:shape>
            </w:pict>
          </mc:Fallback>
        </mc:AlternateContent>
      </w:r>
      <w:r w:rsidR="004929AB">
        <w:rPr>
          <w:rFonts w:ascii="Arial" w:hAnsi="Arial" w:cs="Arial"/>
          <w:sz w:val="22"/>
          <w:szCs w:val="22"/>
        </w:rPr>
        <w:t xml:space="preserve"> </w:t>
      </w:r>
      <w:r w:rsidR="00587A5E">
        <w:rPr>
          <w:rFonts w:ascii="Arial" w:hAnsi="Arial" w:cs="Arial"/>
          <w:sz w:val="22"/>
          <w:szCs w:val="22"/>
        </w:rPr>
        <w:t xml:space="preserve">       </w:t>
      </w:r>
      <w:r w:rsidR="002B5E76" w:rsidRPr="002B5E76">
        <w:rPr>
          <w:rFonts w:ascii="Arial" w:hAnsi="Arial" w:cs="Arial"/>
          <w:b/>
          <w:bCs/>
          <w:sz w:val="22"/>
          <w:szCs w:val="22"/>
        </w:rPr>
        <w:t>Safeguarding</w:t>
      </w:r>
      <w:r w:rsidR="00587A5E">
        <w:rPr>
          <w:rFonts w:ascii="Arial" w:hAnsi="Arial" w:cs="Arial"/>
          <w:b/>
          <w:bCs/>
          <w:sz w:val="22"/>
          <w:szCs w:val="22"/>
        </w:rPr>
        <w:t xml:space="preserve"> Concerns Flowchart</w:t>
      </w:r>
      <w:r w:rsidR="002B5E76" w:rsidRPr="002B5E76">
        <w:rPr>
          <w:rFonts w:ascii="Arial" w:hAnsi="Arial" w:cs="Arial"/>
          <w:b/>
          <w:bCs/>
          <w:sz w:val="22"/>
          <w:szCs w:val="22"/>
        </w:rPr>
        <w:t xml:space="preserve">                                                               </w:t>
      </w:r>
      <w:r w:rsidR="00DB6ED8" w:rsidRPr="002B5E76">
        <w:rPr>
          <w:rFonts w:ascii="Arial" w:hAnsi="Arial" w:cs="Arial"/>
          <w:b/>
          <w:bCs/>
          <w:sz w:val="22"/>
          <w:szCs w:val="22"/>
        </w:rPr>
        <w:t>APPENDIX 2</w:t>
      </w:r>
    </w:p>
    <w:p w14:paraId="046670C3" w14:textId="7A0EB7E9" w:rsidR="00DB6ED8" w:rsidRDefault="00DB6ED8" w:rsidP="00307E69">
      <w:pPr>
        <w:ind w:left="720"/>
        <w:rPr>
          <w:rFonts w:ascii="Arial" w:hAnsi="Arial" w:cs="Arial"/>
          <w:b/>
          <w:bCs/>
          <w:sz w:val="22"/>
          <w:szCs w:val="22"/>
        </w:rPr>
      </w:pPr>
    </w:p>
    <w:p w14:paraId="4E223BE4" w14:textId="685E0D2E" w:rsidR="00DB6ED8" w:rsidRDefault="00B22272" w:rsidP="00307E69">
      <w:pPr>
        <w:spacing w:after="160"/>
        <w:rPr>
          <w:rFonts w:ascii="Arial" w:hAnsi="Arial" w:cs="Arial"/>
          <w:b/>
          <w:bCs/>
          <w:sz w:val="22"/>
          <w:szCs w:val="22"/>
        </w:rPr>
      </w:pPr>
      <w:r w:rsidRPr="00251B6D">
        <w:rPr>
          <w:rFonts w:ascii="Arial" w:hAnsi="Arial" w:cs="Arial"/>
          <w:noProof/>
          <w:lang w:eastAsia="en-GB"/>
        </w:rPr>
        <mc:AlternateContent>
          <mc:Choice Requires="wps">
            <w:drawing>
              <wp:anchor distT="0" distB="0" distL="114300" distR="114300" simplePos="0" relativeHeight="251656704" behindDoc="0" locked="0" layoutInCell="1" allowOverlap="1" wp14:anchorId="3A8AD797" wp14:editId="1ACFE395">
                <wp:simplePos x="0" y="0"/>
                <wp:positionH relativeFrom="margin">
                  <wp:posOffset>2849880</wp:posOffset>
                </wp:positionH>
                <wp:positionV relativeFrom="paragraph">
                  <wp:posOffset>7950200</wp:posOffset>
                </wp:positionV>
                <wp:extent cx="3476625" cy="861060"/>
                <wp:effectExtent l="0" t="0" r="28575" b="15240"/>
                <wp:wrapNone/>
                <wp:docPr id="22" name="Flowchart: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6625" cy="86106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2071C094" w14:textId="0B73C4AB" w:rsidR="00A06FC5" w:rsidRPr="00F7328D" w:rsidRDefault="00A06FC5" w:rsidP="00251B6D">
                            <w:pPr>
                              <w:jc w:val="center"/>
                              <w:rPr>
                                <w:rFonts w:asciiTheme="minorHAnsi" w:hAnsiTheme="minorHAnsi" w:cstheme="minorHAnsi"/>
                              </w:rPr>
                            </w:pPr>
                            <w:r w:rsidRPr="00F7328D">
                              <w:rPr>
                                <w:rFonts w:asciiTheme="minorHAnsi" w:hAnsiTheme="minorHAnsi" w:cstheme="minorHAnsi"/>
                              </w:rPr>
                              <w:t xml:space="preserve">If you make the referral out of office hours then leave the cause for concern form and log of actions so far for a Safeguarding lead to pick up the next working day.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AD797" id="Flowchart: Process 22" o:spid="_x0000_s1027" type="#_x0000_t109" style="position:absolute;margin-left:224.4pt;margin-top:626pt;width:273.75pt;height:67.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" fillcolor="#5b9bd5" strokecolor="#41719c" strokeweight="1pt">
                <v:path arrowok="t"/>
                <v:textbox>
                  <w:txbxContent>
                    <w:p w14:paraId="2071C094" w14:textId="0B73C4AB" w:rsidR="00A06FC5" w:rsidRPr="00F7328D" w:rsidRDefault="00A06FC5" w:rsidP="00251B6D">
                      <w:pPr>
                        <w:jc w:val="center"/>
                        <w:rPr>
                          <w:rFonts w:asciiTheme="minorHAnsi" w:hAnsiTheme="minorHAnsi" w:cstheme="minorHAnsi"/>
                        </w:rPr>
                      </w:pPr>
                      <w:r w:rsidRPr="00F7328D">
                        <w:rPr>
                          <w:rFonts w:asciiTheme="minorHAnsi" w:hAnsiTheme="minorHAnsi" w:cstheme="minorHAnsi"/>
                        </w:rPr>
                        <w:t xml:space="preserve">If you make the referral out of office hours then leave the cause for concern form and log of actions so far for a Safeguarding lead to pick up the next working day. </w:t>
                      </w:r>
                    </w:p>
                  </w:txbxContent>
                </v:textbox>
                <w10:wrap anchorx="margin"/>
              </v:shape>
            </w:pict>
          </mc:Fallback>
        </mc:AlternateContent>
      </w:r>
      <w:r w:rsidRPr="00251B6D">
        <w:rPr>
          <w:rFonts w:ascii="Arial" w:hAnsi="Arial" w:cs="Arial"/>
          <w:noProof/>
          <w:lang w:eastAsia="en-GB"/>
        </w:rPr>
        <mc:AlternateContent>
          <mc:Choice Requires="wps">
            <w:drawing>
              <wp:anchor distT="0" distB="0" distL="114300" distR="114300" simplePos="0" relativeHeight="251648512" behindDoc="0" locked="0" layoutInCell="1" allowOverlap="1" wp14:anchorId="3B4C0ABD" wp14:editId="3A36AE55">
                <wp:simplePos x="0" y="0"/>
                <wp:positionH relativeFrom="margin">
                  <wp:posOffset>-254000</wp:posOffset>
                </wp:positionH>
                <wp:positionV relativeFrom="paragraph">
                  <wp:posOffset>7975600</wp:posOffset>
                </wp:positionV>
                <wp:extent cx="2834640" cy="774700"/>
                <wp:effectExtent l="0" t="0" r="22860" b="25400"/>
                <wp:wrapNone/>
                <wp:docPr id="21" name="Flowchart: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4640" cy="77470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76399A66" w14:textId="31447ABA" w:rsidR="00A06FC5" w:rsidRPr="00F7328D" w:rsidRDefault="00A06FC5" w:rsidP="00251B6D">
                            <w:pPr>
                              <w:jc w:val="center"/>
                              <w:rPr>
                                <w:rFonts w:asciiTheme="minorHAnsi" w:hAnsiTheme="minorHAnsi" w:cstheme="minorHAnsi"/>
                              </w:rPr>
                            </w:pPr>
                            <w:r w:rsidRPr="00F7328D">
                              <w:rPr>
                                <w:rFonts w:asciiTheme="minorHAnsi" w:hAnsiTheme="minorHAnsi" w:cstheme="minorHAnsi"/>
                              </w:rPr>
                              <w:t xml:space="preserve">Complete all follow up paperwork and </w:t>
                            </w:r>
                            <w:r>
                              <w:rPr>
                                <w:rFonts w:asciiTheme="minorHAnsi" w:hAnsiTheme="minorHAnsi" w:cstheme="minorHAnsi"/>
                              </w:rPr>
                              <w:t>update Visia</w:t>
                            </w:r>
                            <w:r w:rsidRPr="00F7328D">
                              <w:rPr>
                                <w:rFonts w:asciiTheme="minorHAnsi" w:hAnsiTheme="minorHAnsi" w:cstheme="minorHAnsi"/>
                              </w:rPr>
                              <w:t>, keeping your safeguarding lead up to date with ongoing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C0ABD" id="Flowchart: Process 21" o:spid="_x0000_s1028" type="#_x0000_t109" style="position:absolute;margin-left:-20pt;margin-top:628pt;width:223.2pt;height:61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" fillcolor="#5b9bd5" strokecolor="#41719c" strokeweight="1pt">
                <v:path arrowok="t"/>
                <v:textbox>
                  <w:txbxContent>
                    <w:p w14:paraId="76399A66" w14:textId="31447ABA" w:rsidR="00A06FC5" w:rsidRPr="00F7328D" w:rsidRDefault="00A06FC5" w:rsidP="00251B6D">
                      <w:pPr>
                        <w:jc w:val="center"/>
                        <w:rPr>
                          <w:rFonts w:asciiTheme="minorHAnsi" w:hAnsiTheme="minorHAnsi" w:cstheme="minorHAnsi"/>
                        </w:rPr>
                      </w:pPr>
                      <w:r w:rsidRPr="00F7328D">
                        <w:rPr>
                          <w:rFonts w:asciiTheme="minorHAnsi" w:hAnsiTheme="minorHAnsi" w:cstheme="minorHAnsi"/>
                        </w:rPr>
                        <w:t xml:space="preserve">Complete all follow up paperwork and </w:t>
                      </w:r>
                      <w:r>
                        <w:rPr>
                          <w:rFonts w:asciiTheme="minorHAnsi" w:hAnsiTheme="minorHAnsi" w:cstheme="minorHAnsi"/>
                        </w:rPr>
                        <w:t xml:space="preserve">update </w:t>
                      </w:r>
                      <w:proofErr w:type="spellStart"/>
                      <w:r>
                        <w:rPr>
                          <w:rFonts w:asciiTheme="minorHAnsi" w:hAnsiTheme="minorHAnsi" w:cstheme="minorHAnsi"/>
                        </w:rPr>
                        <w:t>Visia</w:t>
                      </w:r>
                      <w:proofErr w:type="spellEnd"/>
                      <w:r w:rsidRPr="00F7328D">
                        <w:rPr>
                          <w:rFonts w:asciiTheme="minorHAnsi" w:hAnsiTheme="minorHAnsi" w:cstheme="minorHAnsi"/>
                        </w:rPr>
                        <w:t>, keeping your safeguarding lead up to date with ongoing information.</w:t>
                      </w:r>
                    </w:p>
                  </w:txbxContent>
                </v:textbox>
                <w10:wrap anchorx="margin"/>
              </v:shape>
            </w:pict>
          </mc:Fallback>
        </mc:AlternateContent>
      </w:r>
      <w:r>
        <w:rPr>
          <w:rFonts w:ascii="Arial" w:hAnsi="Arial" w:cs="Arial"/>
          <w:noProof/>
          <w:lang w:eastAsia="en-GB"/>
        </w:rPr>
        <mc:AlternateContent>
          <mc:Choice Requires="wps">
            <w:drawing>
              <wp:anchor distT="0" distB="0" distL="114300" distR="114300" simplePos="0" relativeHeight="251755008" behindDoc="0" locked="0" layoutInCell="1" allowOverlap="1" wp14:anchorId="6981F5A1" wp14:editId="1936F97B">
                <wp:simplePos x="0" y="0"/>
                <wp:positionH relativeFrom="margin">
                  <wp:posOffset>3973830</wp:posOffset>
                </wp:positionH>
                <wp:positionV relativeFrom="paragraph">
                  <wp:posOffset>7729855</wp:posOffset>
                </wp:positionV>
                <wp:extent cx="484505" cy="209550"/>
                <wp:effectExtent l="38100" t="0" r="0" b="38100"/>
                <wp:wrapNone/>
                <wp:docPr id="20"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8BAE07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 o:spid="_x0000_s1026" type="#_x0000_t67" style="position:absolute;margin-left:312.9pt;margin-top:608.65pt;width:38.15pt;height:16.5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" adj="10800" fillcolor="#5b9bd5" strokecolor="#41719c" strokeweight="1pt">
                <v:path arrowok="t"/>
                <w10:wrap anchorx="margin"/>
              </v:shape>
            </w:pict>
          </mc:Fallback>
        </mc:AlternateContent>
      </w:r>
      <w:r>
        <w:rPr>
          <w:rFonts w:ascii="Arial" w:hAnsi="Arial" w:cs="Arial"/>
          <w:noProof/>
          <w:lang w:eastAsia="en-GB"/>
        </w:rPr>
        <mc:AlternateContent>
          <mc:Choice Requires="wps">
            <w:drawing>
              <wp:anchor distT="0" distB="0" distL="114300" distR="114300" simplePos="0" relativeHeight="251745792" behindDoc="0" locked="0" layoutInCell="1" allowOverlap="1" wp14:anchorId="2493F0A4" wp14:editId="44340768">
                <wp:simplePos x="0" y="0"/>
                <wp:positionH relativeFrom="margin">
                  <wp:posOffset>457200</wp:posOffset>
                </wp:positionH>
                <wp:positionV relativeFrom="paragraph">
                  <wp:posOffset>7729855</wp:posOffset>
                </wp:positionV>
                <wp:extent cx="484505" cy="209550"/>
                <wp:effectExtent l="38100" t="0" r="0" b="38100"/>
                <wp:wrapNone/>
                <wp:docPr id="17"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C61E33" id="Down Arrow 17" o:spid="_x0000_s1026" type="#_x0000_t67" style="position:absolute;margin-left:36pt;margin-top:608.65pt;width:38.15pt;height:16.5pt;z-index:25174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" adj="10800" fillcolor="#5b9bd5" strokecolor="#41719c" strokeweight="1pt">
                <v:path arrowok="t"/>
                <w10:wrap anchorx="margin"/>
              </v:shape>
            </w:pict>
          </mc:Fallback>
        </mc:AlternateContent>
      </w:r>
      <w:r w:rsidRPr="002D34AC">
        <w:rPr>
          <w:rFonts w:ascii="Arial" w:hAnsi="Arial" w:cs="Arial"/>
          <w:noProof/>
          <w:lang w:eastAsia="en-GB"/>
        </w:rPr>
        <mc:AlternateContent>
          <mc:Choice Requires="wps">
            <w:drawing>
              <wp:anchor distT="0" distB="0" distL="114300" distR="114300" simplePos="0" relativeHeight="251606528" behindDoc="0" locked="0" layoutInCell="1" allowOverlap="1" wp14:anchorId="64C12F9C" wp14:editId="5A7D5F39">
                <wp:simplePos x="0" y="0"/>
                <wp:positionH relativeFrom="margin">
                  <wp:posOffset>69850</wp:posOffset>
                </wp:positionH>
                <wp:positionV relativeFrom="paragraph">
                  <wp:posOffset>5435600</wp:posOffset>
                </wp:positionV>
                <wp:extent cx="3305175" cy="730250"/>
                <wp:effectExtent l="0" t="0" r="28575" b="12700"/>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5175" cy="73025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74C45171" w14:textId="713B4CC8" w:rsidR="00A06FC5" w:rsidRPr="00BD3867" w:rsidRDefault="00A06FC5" w:rsidP="002D34AC">
                            <w:pPr>
                              <w:jc w:val="center"/>
                              <w:rPr>
                                <w:rFonts w:asciiTheme="minorHAnsi" w:hAnsiTheme="minorHAnsi" w:cstheme="minorHAnsi"/>
                              </w:rPr>
                            </w:pPr>
                            <w:r>
                              <w:rPr>
                                <w:rFonts w:asciiTheme="minorHAnsi" w:hAnsiTheme="minorHAnsi" w:cstheme="minorHAnsi"/>
                              </w:rPr>
                              <w:t>Within office hours y</w:t>
                            </w:r>
                            <w:r w:rsidRPr="00BD3867">
                              <w:rPr>
                                <w:rFonts w:asciiTheme="minorHAnsi" w:hAnsiTheme="minorHAnsi" w:cstheme="minorHAnsi"/>
                              </w:rPr>
                              <w:t>ou make a safeguarding referral to the Police, Social Services, Local Authority Designated Officer, GP or Crisis Team</w:t>
                            </w:r>
                          </w:p>
                          <w:p w14:paraId="4A708AD8" w14:textId="77777777" w:rsidR="00A06FC5" w:rsidRPr="00BD3867" w:rsidRDefault="00A06FC5">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12F9C" id="Flowchart: Process 10" o:spid="_x0000_s1029" type="#_x0000_t109" style="position:absolute;margin-left:5.5pt;margin-top:428pt;width:260.25pt;height:57.5pt;z-index:251606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" fillcolor="#5b9bd5" strokecolor="#41719c" strokeweight="1pt">
                <v:path arrowok="t"/>
                <v:textbox>
                  <w:txbxContent>
                    <w:p w14:paraId="74C45171" w14:textId="713B4CC8" w:rsidR="00A06FC5" w:rsidRPr="00BD3867" w:rsidRDefault="00A06FC5" w:rsidP="002D34AC">
                      <w:pPr>
                        <w:jc w:val="center"/>
                        <w:rPr>
                          <w:rFonts w:asciiTheme="minorHAnsi" w:hAnsiTheme="minorHAnsi" w:cstheme="minorHAnsi"/>
                        </w:rPr>
                      </w:pPr>
                      <w:r>
                        <w:rPr>
                          <w:rFonts w:asciiTheme="minorHAnsi" w:hAnsiTheme="minorHAnsi" w:cstheme="minorHAnsi"/>
                        </w:rPr>
                        <w:t>Within office hours y</w:t>
                      </w:r>
                      <w:r w:rsidRPr="00BD3867">
                        <w:rPr>
                          <w:rFonts w:asciiTheme="minorHAnsi" w:hAnsiTheme="minorHAnsi" w:cstheme="minorHAnsi"/>
                        </w:rPr>
                        <w:t>ou make a safeguarding referral to the Police, Social Services, Local Authority Designated Officer, GP or Crisis Team</w:t>
                      </w:r>
                    </w:p>
                    <w:p w14:paraId="4A708AD8" w14:textId="77777777" w:rsidR="00A06FC5" w:rsidRPr="00BD3867" w:rsidRDefault="00A06FC5">
                      <w:pPr>
                        <w:rPr>
                          <w:rFonts w:asciiTheme="minorHAnsi" w:hAnsiTheme="minorHAnsi" w:cstheme="minorHAnsi"/>
                        </w:rPr>
                      </w:pPr>
                    </w:p>
                  </w:txbxContent>
                </v:textbox>
                <w10:wrap anchorx="margin"/>
              </v:shape>
            </w:pict>
          </mc:Fallback>
        </mc:AlternateContent>
      </w:r>
      <w:r>
        <w:rPr>
          <w:rFonts w:ascii="Arial" w:hAnsi="Arial" w:cs="Arial"/>
          <w:noProof/>
          <w:lang w:eastAsia="en-GB"/>
        </w:rPr>
        <mc:AlternateContent>
          <mc:Choice Requires="wps">
            <w:drawing>
              <wp:anchor distT="0" distB="0" distL="114300" distR="114300" simplePos="0" relativeHeight="251700736" behindDoc="0" locked="0" layoutInCell="1" allowOverlap="1" wp14:anchorId="1BE9E311" wp14:editId="56C64C95">
                <wp:simplePos x="0" y="0"/>
                <wp:positionH relativeFrom="margin">
                  <wp:posOffset>1360170</wp:posOffset>
                </wp:positionH>
                <wp:positionV relativeFrom="paragraph">
                  <wp:posOffset>5093335</wp:posOffset>
                </wp:positionV>
                <wp:extent cx="484505" cy="209550"/>
                <wp:effectExtent l="38100" t="0" r="0" b="38100"/>
                <wp:wrapNone/>
                <wp:docPr id="7"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CF7DF4" id="Down Arrow 7" o:spid="_x0000_s1026" type="#_x0000_t67" style="position:absolute;margin-left:107.1pt;margin-top:401.05pt;width:38.15pt;height:16.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" adj="10800" fillcolor="#5b9bd5" strokecolor="#41719c" strokeweight="1pt">
                <v:path arrowok="t"/>
                <w10:wrap anchorx="margin"/>
              </v:shape>
            </w:pict>
          </mc:Fallback>
        </mc:AlternateContent>
      </w:r>
      <w:r w:rsidRPr="002D34AC">
        <w:rPr>
          <w:rFonts w:ascii="Arial" w:hAnsi="Arial" w:cs="Arial"/>
          <w:noProof/>
          <w:lang w:eastAsia="en-GB"/>
        </w:rPr>
        <mc:AlternateContent>
          <mc:Choice Requires="wps">
            <w:drawing>
              <wp:anchor distT="0" distB="0" distL="114300" distR="114300" simplePos="0" relativeHeight="251615744" behindDoc="0" locked="0" layoutInCell="1" allowOverlap="1" wp14:anchorId="1C4579F9" wp14:editId="247AFFBC">
                <wp:simplePos x="0" y="0"/>
                <wp:positionH relativeFrom="margin">
                  <wp:posOffset>3530600</wp:posOffset>
                </wp:positionH>
                <wp:positionV relativeFrom="paragraph">
                  <wp:posOffset>5435600</wp:posOffset>
                </wp:positionV>
                <wp:extent cx="2686050" cy="838200"/>
                <wp:effectExtent l="0" t="0" r="19050" b="19050"/>
                <wp:wrapNone/>
                <wp:docPr id="8"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83820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1BB6D0A8" w14:textId="3AA8DD0D" w:rsidR="00A06FC5" w:rsidRPr="00BD3867" w:rsidRDefault="00A06FC5" w:rsidP="002D34AC">
                            <w:pPr>
                              <w:jc w:val="center"/>
                              <w:rPr>
                                <w:rFonts w:asciiTheme="minorHAnsi" w:hAnsiTheme="minorHAnsi" w:cstheme="minorHAnsi"/>
                              </w:rPr>
                            </w:pPr>
                            <w:r w:rsidRPr="00BD3867">
                              <w:rPr>
                                <w:rFonts w:asciiTheme="minorHAnsi" w:hAnsiTheme="minorHAnsi" w:cstheme="minorHAnsi"/>
                              </w:rPr>
                              <w:t xml:space="preserve">Out of office hours you should make an out of hours safeguarding referral </w:t>
                            </w:r>
                            <w:r>
                              <w:rPr>
                                <w:rFonts w:asciiTheme="minorHAnsi" w:hAnsiTheme="minorHAnsi" w:cstheme="minorHAnsi"/>
                              </w:rPr>
                              <w:t xml:space="preserve">to the Police, </w:t>
                            </w:r>
                            <w:r w:rsidRPr="00BD3867">
                              <w:rPr>
                                <w:rFonts w:asciiTheme="minorHAnsi" w:hAnsiTheme="minorHAnsi" w:cstheme="minorHAnsi"/>
                              </w:rPr>
                              <w:t>Social Services</w:t>
                            </w:r>
                            <w:r>
                              <w:rPr>
                                <w:rFonts w:asciiTheme="minorHAnsi" w:hAnsiTheme="minorHAnsi" w:cstheme="minorHAnsi"/>
                              </w:rPr>
                              <w:t>, or Crisis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579F9" id="Flowchart: Process 8" o:spid="_x0000_s1030" type="#_x0000_t109" style="position:absolute;margin-left:278pt;margin-top:428pt;width:211.5pt;height:66pt;z-index:25161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" fillcolor="#5b9bd5" strokecolor="#41719c" strokeweight="1pt">
                <v:path arrowok="t"/>
                <v:textbox>
                  <w:txbxContent>
                    <w:p w14:paraId="1BB6D0A8" w14:textId="3AA8DD0D" w:rsidR="00A06FC5" w:rsidRPr="00BD3867" w:rsidRDefault="00A06FC5" w:rsidP="002D34AC">
                      <w:pPr>
                        <w:jc w:val="center"/>
                        <w:rPr>
                          <w:rFonts w:asciiTheme="minorHAnsi" w:hAnsiTheme="minorHAnsi" w:cstheme="minorHAnsi"/>
                        </w:rPr>
                      </w:pPr>
                      <w:r w:rsidRPr="00BD3867">
                        <w:rPr>
                          <w:rFonts w:asciiTheme="minorHAnsi" w:hAnsiTheme="minorHAnsi" w:cstheme="minorHAnsi"/>
                        </w:rPr>
                        <w:t xml:space="preserve">Out of office hours you should make an out of hours safeguarding referral </w:t>
                      </w:r>
                      <w:r>
                        <w:rPr>
                          <w:rFonts w:asciiTheme="minorHAnsi" w:hAnsiTheme="minorHAnsi" w:cstheme="minorHAnsi"/>
                        </w:rPr>
                        <w:t xml:space="preserve">to the Police, </w:t>
                      </w:r>
                      <w:r w:rsidRPr="00BD3867">
                        <w:rPr>
                          <w:rFonts w:asciiTheme="minorHAnsi" w:hAnsiTheme="minorHAnsi" w:cstheme="minorHAnsi"/>
                        </w:rPr>
                        <w:t>Social Services</w:t>
                      </w:r>
                      <w:r>
                        <w:rPr>
                          <w:rFonts w:asciiTheme="minorHAnsi" w:hAnsiTheme="minorHAnsi" w:cstheme="minorHAnsi"/>
                        </w:rPr>
                        <w:t>, or Crisis Team</w:t>
                      </w:r>
                    </w:p>
                  </w:txbxContent>
                </v:textbox>
                <w10:wrap anchorx="margin"/>
              </v:shape>
            </w:pict>
          </mc:Fallback>
        </mc:AlternateContent>
      </w:r>
      <w:r>
        <w:rPr>
          <w:rFonts w:ascii="Arial" w:hAnsi="Arial" w:cs="Arial"/>
          <w:noProof/>
          <w:lang w:eastAsia="en-GB"/>
        </w:rPr>
        <mc:AlternateContent>
          <mc:Choice Requires="wps">
            <w:drawing>
              <wp:anchor distT="0" distB="0" distL="114300" distR="114300" simplePos="0" relativeHeight="251713024" behindDoc="0" locked="0" layoutInCell="1" allowOverlap="1" wp14:anchorId="50576DC3" wp14:editId="7CFC2B6D">
                <wp:simplePos x="0" y="0"/>
                <wp:positionH relativeFrom="margin">
                  <wp:posOffset>4631055</wp:posOffset>
                </wp:positionH>
                <wp:positionV relativeFrom="paragraph">
                  <wp:posOffset>5092065</wp:posOffset>
                </wp:positionV>
                <wp:extent cx="484505" cy="209550"/>
                <wp:effectExtent l="38100" t="0" r="0" b="38100"/>
                <wp:wrapNone/>
                <wp:docPr id="13" name="Down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B43FE3" id="Down Arrow 13" o:spid="_x0000_s1026" type="#_x0000_t67" style="position:absolute;margin-left:364.65pt;margin-top:400.95pt;width:38.15pt;height:16.5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" adj="10800" fillcolor="#5b9bd5" strokecolor="#41719c" strokeweight="1pt">
                <v:path arrowok="t"/>
                <w10:wrap anchorx="margin"/>
              </v:shape>
            </w:pict>
          </mc:Fallback>
        </mc:AlternateContent>
      </w:r>
      <w:r w:rsidRPr="00D765B1">
        <w:rPr>
          <w:rFonts w:ascii="Arial" w:hAnsi="Arial" w:cs="Arial"/>
          <w:noProof/>
          <w:lang w:eastAsia="en-GB"/>
        </w:rPr>
        <mc:AlternateContent>
          <mc:Choice Requires="wps">
            <w:drawing>
              <wp:anchor distT="0" distB="0" distL="114300" distR="114300" simplePos="0" relativeHeight="251594240" behindDoc="0" locked="0" layoutInCell="1" allowOverlap="1" wp14:anchorId="4F1E4BAB" wp14:editId="50D5E3DA">
                <wp:simplePos x="0" y="0"/>
                <wp:positionH relativeFrom="margin">
                  <wp:posOffset>160020</wp:posOffset>
                </wp:positionH>
                <wp:positionV relativeFrom="paragraph">
                  <wp:posOffset>3963670</wp:posOffset>
                </wp:positionV>
                <wp:extent cx="6423660" cy="1028700"/>
                <wp:effectExtent l="0" t="0" r="15240" b="19050"/>
                <wp:wrapNone/>
                <wp:docPr id="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3660" cy="102870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07E14A7E" w14:textId="77777777" w:rsidR="00A06FC5" w:rsidRPr="00BD3867" w:rsidRDefault="00A06FC5" w:rsidP="00D765B1">
                            <w:pPr>
                              <w:jc w:val="center"/>
                              <w:rPr>
                                <w:rFonts w:asciiTheme="minorHAnsi" w:hAnsiTheme="minorHAnsi" w:cstheme="minorHAnsi"/>
                              </w:rPr>
                            </w:pPr>
                            <w:r w:rsidRPr="00BD3867">
                              <w:rPr>
                                <w:rFonts w:asciiTheme="minorHAnsi" w:hAnsiTheme="minorHAnsi" w:cstheme="minorHAnsi"/>
                              </w:rPr>
                              <w:t>If significant concern (you believe they are at risk of serious harm) then you should make a referral.</w:t>
                            </w:r>
                          </w:p>
                          <w:p w14:paraId="2209062E" w14:textId="0C986145" w:rsidR="00A06FC5" w:rsidRPr="00BD3867" w:rsidRDefault="00A06FC5" w:rsidP="00D765B1">
                            <w:pPr>
                              <w:jc w:val="center"/>
                              <w:rPr>
                                <w:rFonts w:asciiTheme="minorHAnsi" w:hAnsiTheme="minorHAnsi" w:cstheme="minorHAnsi"/>
                              </w:rPr>
                            </w:pPr>
                            <w:r w:rsidRPr="00BD3867">
                              <w:rPr>
                                <w:rFonts w:asciiTheme="minorHAnsi" w:hAnsiTheme="minorHAnsi" w:cstheme="minorHAnsi"/>
                              </w:rPr>
                              <w:t>This should happen ideally with service users consent but also without consent if it is not possible/not safe to re-contact them.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E4BAB" id="Flowchart: Process 2" o:spid="_x0000_s1031" type="#_x0000_t109" style="position:absolute;margin-left:12.6pt;margin-top:312.1pt;width:505.8pt;height:81pt;z-index:25159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" fillcolor="#5b9bd5" strokecolor="#41719c" strokeweight="1pt">
                <v:path arrowok="t"/>
                <v:textbox>
                  <w:txbxContent>
                    <w:p w14:paraId="07E14A7E" w14:textId="77777777" w:rsidR="00A06FC5" w:rsidRPr="00BD3867" w:rsidRDefault="00A06FC5" w:rsidP="00D765B1">
                      <w:pPr>
                        <w:jc w:val="center"/>
                        <w:rPr>
                          <w:rFonts w:asciiTheme="minorHAnsi" w:hAnsiTheme="minorHAnsi" w:cstheme="minorHAnsi"/>
                        </w:rPr>
                      </w:pPr>
                      <w:r w:rsidRPr="00BD3867">
                        <w:rPr>
                          <w:rFonts w:asciiTheme="minorHAnsi" w:hAnsiTheme="minorHAnsi" w:cstheme="minorHAnsi"/>
                        </w:rPr>
                        <w:t>If significant concern (you believe they are at risk of serious harm) then you should make a referral.</w:t>
                      </w:r>
                    </w:p>
                    <w:p w14:paraId="2209062E" w14:textId="0C986145" w:rsidR="00A06FC5" w:rsidRPr="00BD3867" w:rsidRDefault="00A06FC5" w:rsidP="00D765B1">
                      <w:pPr>
                        <w:jc w:val="center"/>
                        <w:rPr>
                          <w:rFonts w:asciiTheme="minorHAnsi" w:hAnsiTheme="minorHAnsi" w:cstheme="minorHAnsi"/>
                        </w:rPr>
                      </w:pPr>
                      <w:r w:rsidRPr="00BD3867">
                        <w:rPr>
                          <w:rFonts w:asciiTheme="minorHAnsi" w:hAnsiTheme="minorHAnsi" w:cstheme="minorHAnsi"/>
                        </w:rPr>
                        <w:t>This should happen ideally with service users consent but also without consent if it is not possible/not safe to re-contact them.</w:t>
                      </w:r>
                    </w:p>
                  </w:txbxContent>
                </v:textbox>
                <w10:wrap anchorx="margin"/>
              </v:shape>
            </w:pict>
          </mc:Fallback>
        </mc:AlternateContent>
      </w:r>
      <w:r>
        <w:rPr>
          <w:rFonts w:ascii="Arial" w:hAnsi="Arial" w:cs="Arial"/>
          <w:noProof/>
          <w:lang w:eastAsia="en-GB"/>
        </w:rPr>
        <mc:AlternateContent>
          <mc:Choice Requires="wps">
            <w:drawing>
              <wp:anchor distT="0" distB="0" distL="114300" distR="114300" simplePos="0" relativeHeight="251687424" behindDoc="0" locked="0" layoutInCell="1" allowOverlap="1" wp14:anchorId="691BE187" wp14:editId="0FBE0B1E">
                <wp:simplePos x="0" y="0"/>
                <wp:positionH relativeFrom="margin">
                  <wp:posOffset>3819525</wp:posOffset>
                </wp:positionH>
                <wp:positionV relativeFrom="paragraph">
                  <wp:posOffset>3622040</wp:posOffset>
                </wp:positionV>
                <wp:extent cx="484505" cy="209550"/>
                <wp:effectExtent l="38100" t="0" r="0" b="38100"/>
                <wp:wrapNone/>
                <wp:docPr id="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BBB4ED9" id="Down Arrow 5" o:spid="_x0000_s1026" type="#_x0000_t67" style="position:absolute;margin-left:300.75pt;margin-top:285.2pt;width:38.15pt;height:16.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" adj="10800" fillcolor="#5b9bd5" strokecolor="#41719c" strokeweight="1pt">
                <v:path arrowok="t"/>
                <w10:wrap anchorx="margin"/>
              </v:shape>
            </w:pict>
          </mc:Fallback>
        </mc:AlternateContent>
      </w:r>
      <w:r w:rsidRPr="00D765B1">
        <w:rPr>
          <w:rFonts w:ascii="Arial" w:hAnsi="Arial" w:cs="Arial"/>
          <w:noProof/>
          <w:lang w:eastAsia="en-GB"/>
        </w:rPr>
        <mc:AlternateContent>
          <mc:Choice Requires="wps">
            <w:drawing>
              <wp:anchor distT="0" distB="0" distL="114300" distR="114300" simplePos="0" relativeHeight="251565568" behindDoc="0" locked="0" layoutInCell="1" allowOverlap="1" wp14:anchorId="12AD252E" wp14:editId="541CC88D">
                <wp:simplePos x="0" y="0"/>
                <wp:positionH relativeFrom="column">
                  <wp:posOffset>2095500</wp:posOffset>
                </wp:positionH>
                <wp:positionV relativeFrom="paragraph">
                  <wp:posOffset>2438400</wp:posOffset>
                </wp:positionV>
                <wp:extent cx="4216400" cy="1066800"/>
                <wp:effectExtent l="0" t="0" r="12700" b="19050"/>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6400" cy="106680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32DC9935" w14:textId="20213AFB" w:rsidR="00A06FC5" w:rsidRPr="00BD3867" w:rsidRDefault="00A06FC5" w:rsidP="00B22272">
                            <w:pPr>
                              <w:jc w:val="center"/>
                              <w:rPr>
                                <w:rFonts w:asciiTheme="minorHAnsi" w:hAnsiTheme="minorHAnsi" w:cstheme="minorHAnsi"/>
                              </w:rPr>
                            </w:pPr>
                            <w:r w:rsidRPr="00BD3867">
                              <w:rPr>
                                <w:rFonts w:asciiTheme="minorHAnsi" w:hAnsiTheme="minorHAnsi" w:cstheme="minorHAnsi"/>
                              </w:rPr>
                              <w:t>Discuss your concern with a Safeguarding Lead/Safeguarding Trustee. Decision is then taken on whether to make a referral. Obtain the service users consent (if possible) if you do have to make a referral and explain to them what may hap</w:t>
                            </w:r>
                            <w:r>
                              <w:rPr>
                                <w:rFonts w:asciiTheme="minorHAnsi" w:hAnsiTheme="minorHAnsi" w:cstheme="minorHAnsi"/>
                              </w:rPr>
                              <w:t>pen.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D252E" id="Flowchart: Process 18" o:spid="_x0000_s1032" type="#_x0000_t109" style="position:absolute;margin-left:165pt;margin-top:192pt;width:332pt;height:84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" fillcolor="#5b9bd5" strokecolor="#41719c" strokeweight="1pt">
                <v:path arrowok="t"/>
                <v:textbox>
                  <w:txbxContent>
                    <w:p w14:paraId="32DC9935" w14:textId="20213AFB" w:rsidR="00A06FC5" w:rsidRPr="00BD3867" w:rsidRDefault="00A06FC5" w:rsidP="00B22272">
                      <w:pPr>
                        <w:jc w:val="center"/>
                        <w:rPr>
                          <w:rFonts w:asciiTheme="minorHAnsi" w:hAnsiTheme="minorHAnsi" w:cstheme="minorHAnsi"/>
                        </w:rPr>
                      </w:pPr>
                      <w:r w:rsidRPr="00BD3867">
                        <w:rPr>
                          <w:rFonts w:asciiTheme="minorHAnsi" w:hAnsiTheme="minorHAnsi" w:cstheme="minorHAnsi"/>
                        </w:rPr>
                        <w:t>Discuss your concern with a Safeguarding Lead/Safeguarding Trustee. Decision is then taken on whether to make a referral. Obtain the service users consent (if possible) if you do have to make a referral and explain to them what may hap</w:t>
                      </w:r>
                      <w:r>
                        <w:rPr>
                          <w:rFonts w:asciiTheme="minorHAnsi" w:hAnsiTheme="minorHAnsi" w:cstheme="minorHAnsi"/>
                        </w:rPr>
                        <w:t>pen.</w:t>
                      </w:r>
                    </w:p>
                  </w:txbxContent>
                </v:textbox>
              </v:shape>
            </w:pict>
          </mc:Fallback>
        </mc:AlternateContent>
      </w:r>
      <w:r w:rsidRPr="00D765B1">
        <w:rPr>
          <w:rFonts w:ascii="Arial" w:hAnsi="Arial" w:cs="Arial"/>
          <w:noProof/>
          <w:lang w:eastAsia="en-GB"/>
        </w:rPr>
        <mc:AlternateContent>
          <mc:Choice Requires="wps">
            <w:drawing>
              <wp:anchor distT="0" distB="0" distL="114300" distR="114300" simplePos="0" relativeHeight="251675136" behindDoc="0" locked="0" layoutInCell="1" allowOverlap="1" wp14:anchorId="3F493541" wp14:editId="0993BCB8">
                <wp:simplePos x="0" y="0"/>
                <wp:positionH relativeFrom="margin">
                  <wp:posOffset>-355600</wp:posOffset>
                </wp:positionH>
                <wp:positionV relativeFrom="paragraph">
                  <wp:posOffset>628650</wp:posOffset>
                </wp:positionV>
                <wp:extent cx="2362200" cy="1054100"/>
                <wp:effectExtent l="0" t="0" r="19050" b="12700"/>
                <wp:wrapNone/>
                <wp:docPr id="25" name="Flowchart: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05410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4E02B1E7" w14:textId="5533E009" w:rsidR="00A06FC5" w:rsidRPr="00BD3867" w:rsidRDefault="00A06FC5" w:rsidP="00D765B1">
                            <w:pPr>
                              <w:jc w:val="center"/>
                              <w:rPr>
                                <w:rFonts w:asciiTheme="minorHAnsi" w:hAnsiTheme="minorHAnsi" w:cstheme="minorHAnsi"/>
                              </w:rPr>
                            </w:pPr>
                            <w:r w:rsidRPr="00BD3867">
                              <w:rPr>
                                <w:rFonts w:asciiTheme="minorHAnsi" w:hAnsiTheme="minorHAnsi" w:cstheme="minorHAnsi"/>
                              </w:rPr>
                              <w:t xml:space="preserve">If you believe there is imminent risk or it is an emergency situation call 999 in conjunction with another SARSVL </w:t>
                            </w:r>
                            <w:r>
                              <w:rPr>
                                <w:rFonts w:asciiTheme="minorHAnsi" w:hAnsiTheme="minorHAnsi" w:cstheme="minorHAnsi"/>
                              </w:rPr>
                              <w:t>employee/volunteer/trustee</w:t>
                            </w:r>
                            <w:r w:rsidRPr="00BD3867">
                              <w:rPr>
                                <w:rFonts w:asciiTheme="minorHAnsi" w:hAnsiTheme="minorHAnsi" w:cstheme="minorHAns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93541" id="Flowchart: Process 25" o:spid="_x0000_s1033" type="#_x0000_t109" style="position:absolute;margin-left:-28pt;margin-top:49.5pt;width:186pt;height:83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" fillcolor="#5b9bd5" strokecolor="#41719c" strokeweight="1pt">
                <v:path arrowok="t"/>
                <v:textbox>
                  <w:txbxContent>
                    <w:p w14:paraId="4E02B1E7" w14:textId="5533E009" w:rsidR="00A06FC5" w:rsidRPr="00BD3867" w:rsidRDefault="00A06FC5" w:rsidP="00D765B1">
                      <w:pPr>
                        <w:jc w:val="center"/>
                        <w:rPr>
                          <w:rFonts w:asciiTheme="minorHAnsi" w:hAnsiTheme="minorHAnsi" w:cstheme="minorHAnsi"/>
                        </w:rPr>
                      </w:pPr>
                      <w:r w:rsidRPr="00BD3867">
                        <w:rPr>
                          <w:rFonts w:asciiTheme="minorHAnsi" w:hAnsiTheme="minorHAnsi" w:cstheme="minorHAnsi"/>
                        </w:rPr>
                        <w:t xml:space="preserve">If you believe there is imminent risk or it is an emergency situation call 999 in conjunction with another SARSVL </w:t>
                      </w:r>
                      <w:r>
                        <w:rPr>
                          <w:rFonts w:asciiTheme="minorHAnsi" w:hAnsiTheme="minorHAnsi" w:cstheme="minorHAnsi"/>
                        </w:rPr>
                        <w:t>employee/volunteer/trustee</w:t>
                      </w:r>
                      <w:r w:rsidRPr="00BD3867">
                        <w:rPr>
                          <w:rFonts w:asciiTheme="minorHAnsi" w:hAnsiTheme="minorHAnsi" w:cstheme="minorHAnsi"/>
                        </w:rPr>
                        <w:t>.</w:t>
                      </w:r>
                    </w:p>
                  </w:txbxContent>
                </v:textbox>
                <w10:wrap anchorx="margin"/>
              </v:shape>
            </w:pict>
          </mc:Fallback>
        </mc:AlternateContent>
      </w:r>
      <w:r w:rsidR="00BD3867" w:rsidRPr="002D34AC">
        <w:rPr>
          <w:rFonts w:ascii="Arial" w:hAnsi="Arial" w:cs="Arial"/>
          <w:noProof/>
          <w:lang w:eastAsia="en-GB"/>
        </w:rPr>
        <mc:AlternateContent>
          <mc:Choice Requires="wps">
            <w:drawing>
              <wp:anchor distT="0" distB="0" distL="114300" distR="114300" simplePos="0" relativeHeight="251631104" behindDoc="0" locked="0" layoutInCell="1" allowOverlap="1" wp14:anchorId="2FE03C5F" wp14:editId="247F7241">
                <wp:simplePos x="0" y="0"/>
                <wp:positionH relativeFrom="margin">
                  <wp:posOffset>-304800</wp:posOffset>
                </wp:positionH>
                <wp:positionV relativeFrom="paragraph">
                  <wp:posOffset>7131050</wp:posOffset>
                </wp:positionV>
                <wp:extent cx="7187565" cy="542925"/>
                <wp:effectExtent l="0" t="0" r="13335" b="28575"/>
                <wp:wrapNone/>
                <wp:docPr id="9" name="Flowchart: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7565" cy="542925"/>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7E91DC15" w14:textId="77777777" w:rsidR="00A06FC5" w:rsidRDefault="00A06FC5" w:rsidP="002D34AC">
                            <w:pPr>
                              <w:jc w:val="center"/>
                            </w:pPr>
                            <w:r>
                              <w:t>Cause for concern form is completed to reflect discussions/actions taken. You inform the person at risk that the referral has been made (where this is safe to do so) and give them information about what may happen 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03C5F" id="Flowchart: Process 9" o:spid="_x0000_s1034" type="#_x0000_t109" style="position:absolute;margin-left:-24pt;margin-top:561.5pt;width:565.95pt;height:42.75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" fillcolor="#5b9bd5" strokecolor="#41719c" strokeweight="1pt">
                <v:path arrowok="t"/>
                <v:textbox>
                  <w:txbxContent>
                    <w:p w14:paraId="7E91DC15" w14:textId="77777777" w:rsidR="00A06FC5" w:rsidRDefault="00A06FC5" w:rsidP="002D34AC">
                      <w:pPr>
                        <w:jc w:val="center"/>
                      </w:pPr>
                      <w:r>
                        <w:t>Cause for concern form is completed to reflect discussions/actions taken. You inform the person at risk that the referral has been made (where this is safe to do so) and give them information about what may happen next.</w:t>
                      </w:r>
                    </w:p>
                  </w:txbxContent>
                </v:textbox>
                <w10:wrap anchorx="margin"/>
              </v:shape>
            </w:pict>
          </mc:Fallback>
        </mc:AlternateContent>
      </w:r>
      <w:r w:rsidR="00BD3867">
        <w:rPr>
          <w:rFonts w:ascii="Arial" w:hAnsi="Arial" w:cs="Arial"/>
          <w:noProof/>
          <w:lang w:eastAsia="en-GB"/>
        </w:rPr>
        <mc:AlternateContent>
          <mc:Choice Requires="wps">
            <w:drawing>
              <wp:anchor distT="0" distB="0" distL="114300" distR="114300" simplePos="0" relativeHeight="251735552" behindDoc="0" locked="0" layoutInCell="1" allowOverlap="1" wp14:anchorId="2FE6E2CF" wp14:editId="141D448F">
                <wp:simplePos x="0" y="0"/>
                <wp:positionH relativeFrom="margin">
                  <wp:posOffset>4575810</wp:posOffset>
                </wp:positionH>
                <wp:positionV relativeFrom="paragraph">
                  <wp:posOffset>6495415</wp:posOffset>
                </wp:positionV>
                <wp:extent cx="484505" cy="209550"/>
                <wp:effectExtent l="38100" t="0" r="0" b="38100"/>
                <wp:wrapNone/>
                <wp:docPr id="15" name="Down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C21A64A" id="Down Arrow 15" o:spid="_x0000_s1026" type="#_x0000_t67" style="position:absolute;margin-left:360.3pt;margin-top:511.45pt;width:38.15pt;height:16.5pt;z-index:25173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" adj="10800" fillcolor="#5b9bd5" strokecolor="#41719c" strokeweight="1pt">
                <v:path arrowok="t"/>
                <w10:wrap anchorx="margin"/>
              </v:shape>
            </w:pict>
          </mc:Fallback>
        </mc:AlternateContent>
      </w:r>
      <w:r w:rsidR="00BD3867">
        <w:rPr>
          <w:rFonts w:ascii="Arial" w:hAnsi="Arial" w:cs="Arial"/>
          <w:noProof/>
          <w:lang w:eastAsia="en-GB"/>
        </w:rPr>
        <mc:AlternateContent>
          <mc:Choice Requires="wps">
            <w:drawing>
              <wp:anchor distT="0" distB="0" distL="114300" distR="114300" simplePos="0" relativeHeight="251726336" behindDoc="0" locked="0" layoutInCell="1" allowOverlap="1" wp14:anchorId="0450338D" wp14:editId="580C0467">
                <wp:simplePos x="0" y="0"/>
                <wp:positionH relativeFrom="margin">
                  <wp:posOffset>1418590</wp:posOffset>
                </wp:positionH>
                <wp:positionV relativeFrom="paragraph">
                  <wp:posOffset>6483985</wp:posOffset>
                </wp:positionV>
                <wp:extent cx="484505" cy="209550"/>
                <wp:effectExtent l="38100" t="0" r="0" b="38100"/>
                <wp:wrapNone/>
                <wp:docPr id="14" name="Down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9D8EA76" id="Down Arrow 14" o:spid="_x0000_s1026" type="#_x0000_t67" style="position:absolute;margin-left:111.7pt;margin-top:510.55pt;width:38.15pt;height:16.5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" adj="10800" fillcolor="#5b9bd5" strokecolor="#41719c" strokeweight="1pt">
                <v:path arrowok="t"/>
                <w10:wrap anchorx="margin"/>
              </v:shape>
            </w:pict>
          </mc:Fallback>
        </mc:AlternateContent>
      </w:r>
      <w:r w:rsidR="00BD3867">
        <w:rPr>
          <w:rFonts w:ascii="Arial" w:hAnsi="Arial" w:cs="Arial"/>
          <w:noProof/>
          <w:lang w:eastAsia="en-GB"/>
        </w:rPr>
        <mc:AlternateContent>
          <mc:Choice Requires="wps">
            <w:drawing>
              <wp:anchor distT="0" distB="0" distL="114300" distR="114300" simplePos="0" relativeHeight="251577856" behindDoc="0" locked="0" layoutInCell="1" allowOverlap="1" wp14:anchorId="03D05090" wp14:editId="1DA5F6C0">
                <wp:simplePos x="0" y="0"/>
                <wp:positionH relativeFrom="leftMargin">
                  <wp:posOffset>160020</wp:posOffset>
                </wp:positionH>
                <wp:positionV relativeFrom="paragraph">
                  <wp:posOffset>1743710</wp:posOffset>
                </wp:positionV>
                <wp:extent cx="408305" cy="5276850"/>
                <wp:effectExtent l="19050" t="0" r="10795" b="38100"/>
                <wp:wrapNone/>
                <wp:docPr id="12"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305" cy="5276850"/>
                        </a:xfrm>
                        <a:prstGeom prst="downArrow">
                          <a:avLst>
                            <a:gd name="adj1" fmla="val 37418"/>
                            <a:gd name="adj2" fmla="val 62582"/>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50A37A7" id="Down Arrow 12" o:spid="_x0000_s1026" type="#_x0000_t67" style="position:absolute;margin-left:12.6pt;margin-top:137.3pt;width:32.15pt;height:415.5pt;z-index:2515778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" adj="20554,6759" fillcolor="#5b9bd5" strokecolor="#41719c" strokeweight="1pt">
                <v:path arrowok="t"/>
                <w10:wrap anchorx="margin"/>
              </v:shape>
            </w:pict>
          </mc:Fallback>
        </mc:AlternateContent>
      </w:r>
      <w:r w:rsidR="00776E37">
        <w:rPr>
          <w:rFonts w:ascii="Arial" w:hAnsi="Arial" w:cs="Arial"/>
          <w:noProof/>
          <w:lang w:eastAsia="en-GB"/>
        </w:rPr>
        <mc:AlternateContent>
          <mc:Choice Requires="wps">
            <w:drawing>
              <wp:anchor distT="0" distB="0" distL="114300" distR="114300" simplePos="0" relativeHeight="251681280" behindDoc="0" locked="0" layoutInCell="1" allowOverlap="1" wp14:anchorId="1F5949DA" wp14:editId="5F4732C3">
                <wp:simplePos x="0" y="0"/>
                <wp:positionH relativeFrom="margin">
                  <wp:posOffset>3819525</wp:posOffset>
                </wp:positionH>
                <wp:positionV relativeFrom="paragraph">
                  <wp:posOffset>2152015</wp:posOffset>
                </wp:positionV>
                <wp:extent cx="484505" cy="209550"/>
                <wp:effectExtent l="38100" t="0" r="0" b="38100"/>
                <wp:wrapNone/>
                <wp:docPr id="4"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BC473A5" id="Down Arrow 4" o:spid="_x0000_s1026" type="#_x0000_t67" style="position:absolute;margin-left:300.75pt;margin-top:169.45pt;width:38.15pt;height:16.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" adj="10800" fillcolor="#5b9bd5" strokecolor="#41719c" strokeweight="1pt">
                <v:path arrowok="t"/>
                <w10:wrap anchorx="margin"/>
              </v:shape>
            </w:pict>
          </mc:Fallback>
        </mc:AlternateContent>
      </w:r>
      <w:r w:rsidR="00251B6D">
        <w:rPr>
          <w:rFonts w:ascii="Arial" w:hAnsi="Arial" w:cs="Arial"/>
          <w:noProof/>
          <w:lang w:eastAsia="en-GB"/>
        </w:rPr>
        <mc:AlternateContent>
          <mc:Choice Requires="wps">
            <w:drawing>
              <wp:anchor distT="0" distB="0" distL="114300" distR="114300" simplePos="0" relativeHeight="251660800" behindDoc="0" locked="0" layoutInCell="1" allowOverlap="1" wp14:anchorId="12DF7359" wp14:editId="7B213CA9">
                <wp:simplePos x="0" y="0"/>
                <wp:positionH relativeFrom="margin">
                  <wp:posOffset>533400</wp:posOffset>
                </wp:positionH>
                <wp:positionV relativeFrom="paragraph">
                  <wp:posOffset>304165</wp:posOffset>
                </wp:positionV>
                <wp:extent cx="484505" cy="209550"/>
                <wp:effectExtent l="38100" t="0" r="0" b="38100"/>
                <wp:wrapNone/>
                <wp:docPr id="3"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369454" id="Down Arrow 3" o:spid="_x0000_s1026" type="#_x0000_t67" style="position:absolute;margin-left:42pt;margin-top:23.95pt;width:38.15pt;height:16.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" adj="10800" fillcolor="#5b9bd5" strokecolor="#41719c" strokeweight="1pt">
                <v:path arrowok="t"/>
                <w10:wrap anchorx="margin"/>
              </v:shape>
            </w:pict>
          </mc:Fallback>
        </mc:AlternateContent>
      </w:r>
      <w:r w:rsidR="00251B6D">
        <w:rPr>
          <w:rFonts w:ascii="Arial" w:hAnsi="Arial" w:cs="Arial"/>
          <w:noProof/>
          <w:lang w:eastAsia="en-GB"/>
        </w:rPr>
        <mc:AlternateContent>
          <mc:Choice Requires="wps">
            <w:drawing>
              <wp:anchor distT="0" distB="0" distL="114300" distR="114300" simplePos="0" relativeHeight="251658752" behindDoc="0" locked="0" layoutInCell="1" allowOverlap="1" wp14:anchorId="26C434B0" wp14:editId="1A140720">
                <wp:simplePos x="0" y="0"/>
                <wp:positionH relativeFrom="margin">
                  <wp:posOffset>3819525</wp:posOffset>
                </wp:positionH>
                <wp:positionV relativeFrom="paragraph">
                  <wp:posOffset>294640</wp:posOffset>
                </wp:positionV>
                <wp:extent cx="484505" cy="209550"/>
                <wp:effectExtent l="38100" t="0" r="0" b="38100"/>
                <wp:wrapNone/>
                <wp:docPr id="6"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73AA985" id="Down Arrow 6" o:spid="_x0000_s1026" type="#_x0000_t67" style="position:absolute;margin-left:300.75pt;margin-top:23.2pt;width:38.15pt;height:1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" adj="10800" fillcolor="#5b9bd5" strokecolor="#41719c" strokeweight="1pt">
                <v:path arrowok="t"/>
                <w10:wrap anchorx="margin"/>
              </v:shape>
            </w:pict>
          </mc:Fallback>
        </mc:AlternateContent>
      </w:r>
      <w:r w:rsidR="00D765B1" w:rsidRPr="00D765B1">
        <w:rPr>
          <w:rFonts w:ascii="Arial" w:hAnsi="Arial" w:cs="Arial"/>
          <w:noProof/>
          <w:lang w:eastAsia="en-GB"/>
        </w:rPr>
        <mc:AlternateContent>
          <mc:Choice Requires="wps">
            <w:drawing>
              <wp:anchor distT="0" distB="0" distL="114300" distR="114300" simplePos="0" relativeHeight="251663360" behindDoc="0" locked="0" layoutInCell="1" allowOverlap="1" wp14:anchorId="68C5EF25" wp14:editId="448BACB5">
                <wp:simplePos x="0" y="0"/>
                <wp:positionH relativeFrom="margin">
                  <wp:posOffset>2095500</wp:posOffset>
                </wp:positionH>
                <wp:positionV relativeFrom="paragraph">
                  <wp:posOffset>628015</wp:posOffset>
                </wp:positionV>
                <wp:extent cx="4152900" cy="1390650"/>
                <wp:effectExtent l="0" t="0" r="19050" b="19050"/>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2900" cy="139065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78F2A31F" w14:textId="3D77B95B" w:rsidR="00A06FC5" w:rsidRPr="00BD3867" w:rsidRDefault="00A06FC5" w:rsidP="00D765B1">
                            <w:pPr>
                              <w:jc w:val="center"/>
                              <w:rPr>
                                <w:rFonts w:asciiTheme="minorHAnsi" w:hAnsiTheme="minorHAnsi" w:cstheme="minorHAnsi"/>
                              </w:rPr>
                            </w:pPr>
                            <w:r w:rsidRPr="00BD3867">
                              <w:rPr>
                                <w:rFonts w:asciiTheme="minorHAnsi" w:hAnsiTheme="minorHAnsi" w:cstheme="minorHAnsi"/>
                              </w:rPr>
                              <w:t xml:space="preserve">If you have reasonable cause to believe that someone is at risk of harm AND hold relevant information to share (name and address of person at risk and/or perpetrator, and/or the time and place abuse may occur) and that you believe making a referral could prevent harm, then you must inform the service user that you are going to have a discussion/consult with your safeguarding lead and you may have to make a referral.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5EF25" id="Flowchart: Process 19" o:spid="_x0000_s1035" type="#_x0000_t109" style="position:absolute;margin-left:165pt;margin-top:49.45pt;width:327pt;height:10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" fillcolor="#5b9bd5" strokecolor="#41719c" strokeweight="1pt">
                <v:path arrowok="t"/>
                <v:textbox>
                  <w:txbxContent>
                    <w:p w14:paraId="78F2A31F" w14:textId="3D77B95B" w:rsidR="00A06FC5" w:rsidRPr="00BD3867" w:rsidRDefault="00A06FC5" w:rsidP="00D765B1">
                      <w:pPr>
                        <w:jc w:val="center"/>
                        <w:rPr>
                          <w:rFonts w:asciiTheme="minorHAnsi" w:hAnsiTheme="minorHAnsi" w:cstheme="minorHAnsi"/>
                        </w:rPr>
                      </w:pPr>
                      <w:r w:rsidRPr="00BD3867">
                        <w:rPr>
                          <w:rFonts w:asciiTheme="minorHAnsi" w:hAnsiTheme="minorHAnsi" w:cstheme="minorHAnsi"/>
                        </w:rPr>
                        <w:t xml:space="preserve">If you have reasonable cause to believe that someone is at risk of harm AND hold relevant information to share (name and address of person at risk and/or perpetrator, and/or the time and place abuse may occur) and that you believe making a referral could prevent harm, then you must inform the service user that you are going to have a discussion/consult with your safeguarding lead and you may have to make a referral. </w:t>
                      </w:r>
                    </w:p>
                  </w:txbxContent>
                </v:textbox>
                <w10:wrap anchorx="margin"/>
              </v:shape>
            </w:pict>
          </mc:Fallback>
        </mc:AlternateContent>
      </w:r>
      <w:r w:rsidR="00DB6ED8">
        <w:rPr>
          <w:rFonts w:ascii="Arial" w:hAnsi="Arial" w:cs="Arial"/>
          <w:b/>
          <w:bCs/>
          <w:sz w:val="22"/>
          <w:szCs w:val="22"/>
        </w:rPr>
        <w:br w:type="page"/>
      </w:r>
    </w:p>
    <w:p w14:paraId="7EE88AA9" w14:textId="18C9D765" w:rsidR="00DB6ED8" w:rsidRPr="00524A08" w:rsidRDefault="00524A08" w:rsidP="00524A08">
      <w:pPr>
        <w:jc w:val="right"/>
        <w:rPr>
          <w:rFonts w:ascii="Arial" w:hAnsi="Arial" w:cs="Arial"/>
          <w:b/>
          <w:sz w:val="22"/>
          <w:szCs w:val="22"/>
          <w:u w:val="single"/>
        </w:rPr>
      </w:pPr>
      <w:r>
        <w:rPr>
          <w:rFonts w:ascii="Arial" w:hAnsi="Arial" w:cs="Arial"/>
          <w:b/>
          <w:sz w:val="22"/>
          <w:szCs w:val="22"/>
          <w:u w:val="single"/>
        </w:rPr>
        <w:lastRenderedPageBreak/>
        <w:t>APPENDIX 3</w:t>
      </w:r>
    </w:p>
    <w:p w14:paraId="1C206D04" w14:textId="77777777" w:rsidR="007B3565" w:rsidRDefault="007B3565" w:rsidP="00307E69">
      <w:pPr>
        <w:rPr>
          <w:b/>
        </w:rPr>
      </w:pPr>
      <w:r>
        <w:rPr>
          <w:b/>
          <w:noProof/>
          <w:lang w:eastAsia="en-GB"/>
        </w:rPr>
        <w:drawing>
          <wp:inline distT="0" distB="0" distL="0" distR="0" wp14:anchorId="10F2A962" wp14:editId="4858C2E8">
            <wp:extent cx="1920240" cy="1185923"/>
            <wp:effectExtent l="0" t="0" r="381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RSVL_LogoMaster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8335" cy="1190923"/>
                    </a:xfrm>
                    <a:prstGeom prst="rect">
                      <a:avLst/>
                    </a:prstGeom>
                  </pic:spPr>
                </pic:pic>
              </a:graphicData>
            </a:graphic>
          </wp:inline>
        </w:drawing>
      </w:r>
    </w:p>
    <w:p w14:paraId="2302F0F2" w14:textId="77777777" w:rsidR="007B3565" w:rsidRPr="00960274" w:rsidRDefault="007B3565" w:rsidP="00307E69">
      <w:pPr>
        <w:rPr>
          <w:rFonts w:ascii="Arial" w:hAnsi="Arial" w:cs="Arial"/>
          <w:b/>
        </w:rPr>
      </w:pPr>
      <w:r w:rsidRPr="00960274">
        <w:rPr>
          <w:rFonts w:ascii="Arial" w:hAnsi="Arial" w:cs="Arial"/>
          <w:b/>
        </w:rPr>
        <w:t>SARSVL Suicide and Self Harm Guidance</w:t>
      </w:r>
    </w:p>
    <w:p w14:paraId="42E23A1F" w14:textId="77777777" w:rsidR="007B3565" w:rsidRPr="00960274" w:rsidRDefault="007B3565" w:rsidP="00307E69">
      <w:pPr>
        <w:rPr>
          <w:rFonts w:ascii="Arial" w:hAnsi="Arial" w:cs="Arial"/>
          <w:b/>
        </w:rPr>
      </w:pPr>
    </w:p>
    <w:p w14:paraId="7BDC98AA" w14:textId="77777777" w:rsidR="007B3565" w:rsidRPr="00960274" w:rsidRDefault="007B3565" w:rsidP="00524A08">
      <w:pPr>
        <w:pStyle w:val="ListParagraph"/>
        <w:numPr>
          <w:ilvl w:val="0"/>
          <w:numId w:val="6"/>
        </w:numPr>
        <w:spacing w:after="160"/>
        <w:contextualSpacing/>
        <w:rPr>
          <w:rFonts w:ascii="Arial" w:hAnsi="Arial" w:cs="Arial"/>
          <w:b/>
        </w:rPr>
      </w:pPr>
      <w:r w:rsidRPr="00960274">
        <w:rPr>
          <w:rFonts w:ascii="Arial" w:hAnsi="Arial" w:cs="Arial"/>
          <w:b/>
        </w:rPr>
        <w:t>Advocacy Service</w:t>
      </w:r>
    </w:p>
    <w:p w14:paraId="58D9B70E" w14:textId="77777777" w:rsidR="007B3565" w:rsidRPr="00960274" w:rsidRDefault="007B3565" w:rsidP="00524A08">
      <w:pPr>
        <w:pStyle w:val="ListParagraph"/>
        <w:numPr>
          <w:ilvl w:val="0"/>
          <w:numId w:val="6"/>
        </w:numPr>
        <w:spacing w:after="160"/>
        <w:contextualSpacing/>
        <w:rPr>
          <w:rFonts w:ascii="Arial" w:hAnsi="Arial" w:cs="Arial"/>
          <w:b/>
        </w:rPr>
      </w:pPr>
      <w:r w:rsidRPr="00960274">
        <w:rPr>
          <w:rFonts w:ascii="Arial" w:hAnsi="Arial" w:cs="Arial"/>
          <w:b/>
        </w:rPr>
        <w:t>Counselling Service</w:t>
      </w:r>
    </w:p>
    <w:p w14:paraId="33507352" w14:textId="77777777" w:rsidR="007B3565" w:rsidRPr="00960274" w:rsidRDefault="007B3565" w:rsidP="00524A08">
      <w:pPr>
        <w:pStyle w:val="ListParagraph"/>
        <w:numPr>
          <w:ilvl w:val="0"/>
          <w:numId w:val="6"/>
        </w:numPr>
        <w:spacing w:after="160"/>
        <w:contextualSpacing/>
        <w:rPr>
          <w:rFonts w:ascii="Arial" w:hAnsi="Arial" w:cs="Arial"/>
          <w:b/>
        </w:rPr>
      </w:pPr>
      <w:r w:rsidRPr="00960274">
        <w:rPr>
          <w:rFonts w:ascii="Arial" w:hAnsi="Arial" w:cs="Arial"/>
          <w:b/>
        </w:rPr>
        <w:t>Helpline Service</w:t>
      </w:r>
    </w:p>
    <w:p w14:paraId="3064E576" w14:textId="77777777" w:rsidR="007B3565" w:rsidRPr="00960274" w:rsidRDefault="007B3565" w:rsidP="00307E69">
      <w:pPr>
        <w:pStyle w:val="ListParagraph"/>
        <w:ind w:left="1080"/>
        <w:rPr>
          <w:rFonts w:ascii="Arial" w:hAnsi="Arial" w:cs="Arial"/>
          <w:b/>
        </w:rPr>
      </w:pPr>
    </w:p>
    <w:p w14:paraId="29C39D16" w14:textId="77777777" w:rsidR="007B3565" w:rsidRPr="00960274" w:rsidRDefault="007B3565" w:rsidP="00307E69">
      <w:pPr>
        <w:pStyle w:val="ListParagraph"/>
        <w:ind w:left="1080"/>
        <w:rPr>
          <w:rFonts w:ascii="Arial" w:hAnsi="Arial" w:cs="Arial"/>
          <w:b/>
        </w:rPr>
      </w:pPr>
    </w:p>
    <w:p w14:paraId="506E17D4" w14:textId="77777777" w:rsidR="007B3565" w:rsidRPr="00960274" w:rsidRDefault="007B3565" w:rsidP="00307E69">
      <w:pPr>
        <w:pStyle w:val="ListParagraph"/>
        <w:ind w:left="0"/>
        <w:rPr>
          <w:rFonts w:ascii="Arial" w:hAnsi="Arial" w:cs="Arial"/>
          <w:b/>
        </w:rPr>
      </w:pPr>
      <w:r w:rsidRPr="00960274">
        <w:rPr>
          <w:rFonts w:ascii="Arial" w:hAnsi="Arial" w:cs="Arial"/>
          <w:b/>
        </w:rPr>
        <w:t>To be read in conjunction with the SARSVL Safeguarding Adults Policy and Procedures.</w:t>
      </w:r>
    </w:p>
    <w:p w14:paraId="2A94FAC1" w14:textId="77777777" w:rsidR="007B3565" w:rsidRPr="00B75420" w:rsidRDefault="007B3565" w:rsidP="00307E69">
      <w:pPr>
        <w:jc w:val="both"/>
        <w:rPr>
          <w:rFonts w:ascii="Arial" w:hAnsi="Arial" w:cs="Arial"/>
          <w:b/>
          <w:sz w:val="28"/>
          <w:szCs w:val="28"/>
        </w:rPr>
      </w:pPr>
      <w:r w:rsidRPr="00B75420">
        <w:rPr>
          <w:rFonts w:ascii="Arial" w:hAnsi="Arial" w:cs="Arial"/>
          <w:b/>
          <w:sz w:val="28"/>
          <w:szCs w:val="28"/>
        </w:rPr>
        <w:br w:type="page"/>
      </w:r>
    </w:p>
    <w:p w14:paraId="1DF55F83" w14:textId="485D48B1" w:rsidR="007B3565" w:rsidRPr="00960274" w:rsidRDefault="007B3565" w:rsidP="00307E69">
      <w:pPr>
        <w:rPr>
          <w:rFonts w:ascii="Arial" w:hAnsi="Arial" w:cs="Arial"/>
          <w:b/>
        </w:rPr>
      </w:pPr>
      <w:r w:rsidRPr="00960274">
        <w:rPr>
          <w:rFonts w:ascii="Arial" w:hAnsi="Arial" w:cs="Arial"/>
          <w:b/>
        </w:rPr>
        <w:lastRenderedPageBreak/>
        <w:t>Ad</w:t>
      </w:r>
      <w:r w:rsidR="00960274">
        <w:rPr>
          <w:rFonts w:ascii="Arial" w:hAnsi="Arial" w:cs="Arial"/>
          <w:b/>
        </w:rPr>
        <w:t>vocacy Service Suicide and Self-</w:t>
      </w:r>
      <w:r w:rsidRPr="00960274">
        <w:rPr>
          <w:rFonts w:ascii="Arial" w:hAnsi="Arial" w:cs="Arial"/>
          <w:b/>
        </w:rPr>
        <w:t>Harm Guidance</w:t>
      </w:r>
    </w:p>
    <w:p w14:paraId="5EA98F1F" w14:textId="77777777" w:rsidR="00644708" w:rsidRPr="00960274" w:rsidRDefault="00644708" w:rsidP="00307E69"/>
    <w:p w14:paraId="0D4F4522" w14:textId="5FBCFD84" w:rsidR="00073C6F" w:rsidRPr="00960274" w:rsidRDefault="007B3565" w:rsidP="00307E69">
      <w:pPr>
        <w:pStyle w:val="JillHeading1"/>
        <w:spacing w:line="240" w:lineRule="auto"/>
      </w:pPr>
      <w:r w:rsidRPr="00960274">
        <w:t>Introduction</w:t>
      </w:r>
    </w:p>
    <w:p w14:paraId="7056AA69" w14:textId="5BB72EE1" w:rsidR="004E2D5F" w:rsidRPr="00960274" w:rsidRDefault="004E2D5F" w:rsidP="00307E69">
      <w:pPr>
        <w:pStyle w:val="JillHeading1"/>
        <w:numPr>
          <w:ilvl w:val="0"/>
          <w:numId w:val="0"/>
        </w:numPr>
        <w:spacing w:line="240" w:lineRule="auto"/>
      </w:pPr>
    </w:p>
    <w:p w14:paraId="5AEAADEB" w14:textId="3F186E99" w:rsidR="004E2D5F" w:rsidRPr="00960274" w:rsidRDefault="00073C6F" w:rsidP="00307E69">
      <w:pPr>
        <w:pStyle w:val="Jillparas"/>
      </w:pPr>
      <w:r w:rsidRPr="00960274">
        <w:t>Suicide and self-harm are often conflated, however, self-harm is more about coping with intense feelings than wanting to die. These procedures are for when a client discloses the intention to end her life and/or has tried to end her life within the past three months</w:t>
      </w:r>
      <w:r w:rsidR="00960274">
        <w:t>.</w:t>
      </w:r>
    </w:p>
    <w:p w14:paraId="162DB7CF" w14:textId="74E3CB3C" w:rsidR="00073C6F" w:rsidRPr="00960274" w:rsidRDefault="004E2D5F" w:rsidP="00307E69">
      <w:pPr>
        <w:pStyle w:val="Jillparas"/>
      </w:pPr>
      <w:r w:rsidRPr="00960274">
        <w:t>S</w:t>
      </w:r>
      <w:r w:rsidR="00073C6F" w:rsidRPr="00960274">
        <w:t>uicidal ideation is very common in survivors of sexual violence, so the ISVA must tr</w:t>
      </w:r>
      <w:r w:rsidR="00960274">
        <w:t>y not to panic or feel alarmed.</w:t>
      </w:r>
      <w:r w:rsidR="00073C6F" w:rsidRPr="00960274">
        <w:t xml:space="preserve"> Part of our role is to support </w:t>
      </w:r>
      <w:r w:rsidR="00960274">
        <w:t>survivors</w:t>
      </w:r>
      <w:r w:rsidR="00073C6F" w:rsidRPr="00960274">
        <w:t xml:space="preserve"> emotionally and explore their fee</w:t>
      </w:r>
      <w:r w:rsidR="00960274">
        <w:t>lings, giving them a safe space that is</w:t>
      </w:r>
      <w:r w:rsidR="00073C6F" w:rsidRPr="00960274">
        <w:t xml:space="preserve"> free of judgment</w:t>
      </w:r>
      <w:r w:rsidR="00960274">
        <w:t>,</w:t>
      </w:r>
      <w:r w:rsidR="00073C6F" w:rsidRPr="00960274">
        <w:t xml:space="preserve"> </w:t>
      </w:r>
      <w:r w:rsidR="00960274">
        <w:t>that</w:t>
      </w:r>
      <w:r w:rsidR="00073C6F" w:rsidRPr="00960274">
        <w:t xml:space="preserve"> empowers the</w:t>
      </w:r>
      <w:r w:rsidR="00960274">
        <w:t xml:space="preserve">m to make their own decisions. </w:t>
      </w:r>
      <w:r w:rsidR="00073C6F" w:rsidRPr="00960274">
        <w:t>However, there is a fine balance between self-determination, empowerment and our responsibility as an o</w:t>
      </w:r>
      <w:r w:rsidR="00960274">
        <w:t>rganisation to safeguard the client.</w:t>
      </w:r>
      <w:r w:rsidR="00073C6F" w:rsidRPr="00960274">
        <w:t xml:space="preserve"> </w:t>
      </w:r>
      <w:r w:rsidR="00960274">
        <w:t>I</w:t>
      </w:r>
      <w:r w:rsidR="00073C6F" w:rsidRPr="00960274">
        <w:t xml:space="preserve">t is important to remember that SARSVL does not hold clinical responsibility for clients which is why we share information that is proportionate, with GPs and others involved in mental health care when a client is at risk of suicide. </w:t>
      </w:r>
    </w:p>
    <w:p w14:paraId="31E2A390" w14:textId="185AA20B" w:rsidR="00644708" w:rsidRPr="00960274" w:rsidRDefault="00073C6F" w:rsidP="00960274">
      <w:pPr>
        <w:pStyle w:val="Jillparas"/>
      </w:pPr>
      <w:r w:rsidRPr="00960274">
        <w:t>All clients are informed about the limits of confidentiality at the point of assessment and at their first appointment</w:t>
      </w:r>
      <w:r w:rsidR="00A7536D" w:rsidRPr="00960274">
        <w:t>.</w:t>
      </w:r>
      <w:r w:rsidRPr="00960274">
        <w:t xml:space="preserve"> Clients are also informed that the Advocacy </w:t>
      </w:r>
      <w:r w:rsidR="001C09B8" w:rsidRPr="00960274">
        <w:t>S</w:t>
      </w:r>
      <w:r w:rsidRPr="00960274">
        <w:t>ervice is not a crisis service</w:t>
      </w:r>
      <w:r w:rsidR="00A7536D" w:rsidRPr="00960274">
        <w:t xml:space="preserve">. The Advocacy Service Handbook, which is given to all clients, contains contact details of a range of mental health support services in Leeds. </w:t>
      </w:r>
      <w:r w:rsidRPr="00960274">
        <w:t>If a client discloses that she has a suicide plan then the ISVA has a duty of care to intervene</w:t>
      </w:r>
      <w:r w:rsidR="006B109D" w:rsidRPr="00960274">
        <w:t>.</w:t>
      </w:r>
      <w:r w:rsidR="007B3565" w:rsidRPr="00960274">
        <w:t xml:space="preserve">  </w:t>
      </w:r>
    </w:p>
    <w:p w14:paraId="7B917495" w14:textId="2B59F54C" w:rsidR="00C331D2" w:rsidRPr="00960274" w:rsidRDefault="007B3565" w:rsidP="00307E69">
      <w:pPr>
        <w:pStyle w:val="JillHeading1"/>
        <w:spacing w:line="240" w:lineRule="auto"/>
      </w:pPr>
      <w:r w:rsidRPr="00960274">
        <w:t>Imminent risk</w:t>
      </w:r>
    </w:p>
    <w:p w14:paraId="45D64DBF" w14:textId="0DB1E1D1" w:rsidR="00A82E77" w:rsidRPr="00960274" w:rsidRDefault="00A82E77" w:rsidP="00307E69">
      <w:pPr>
        <w:pStyle w:val="Jillparas"/>
      </w:pPr>
      <w:r w:rsidRPr="00960274">
        <w:t xml:space="preserve">If the client presents with imminent risk to life, including a clear plan to end </w:t>
      </w:r>
      <w:r w:rsidR="00960274">
        <w:t>their</w:t>
      </w:r>
      <w:r w:rsidRPr="00960274">
        <w:t xml:space="preserve"> life, this will need to be taken seriously with immediate action to prevent suicide.</w:t>
      </w:r>
    </w:p>
    <w:p w14:paraId="799B91DF" w14:textId="37A96493" w:rsidR="00EC4AB3" w:rsidRPr="00960274" w:rsidRDefault="00EC4AB3" w:rsidP="00307E69">
      <w:pPr>
        <w:pStyle w:val="Jillparas"/>
      </w:pPr>
      <w:r w:rsidRPr="00960274">
        <w:t xml:space="preserve">In an emergency situation, the ISVA will call 999 in conjunction with another SARSVL </w:t>
      </w:r>
      <w:r w:rsidR="00960274">
        <w:t>individual</w:t>
      </w:r>
      <w:r w:rsidRPr="00960274">
        <w:t>.</w:t>
      </w:r>
    </w:p>
    <w:p w14:paraId="4D338B09" w14:textId="68FF0F74" w:rsidR="00A82E77" w:rsidRPr="00960274" w:rsidRDefault="00EC4AB3" w:rsidP="00307E69">
      <w:pPr>
        <w:pStyle w:val="Jillparas"/>
      </w:pPr>
      <w:r w:rsidRPr="00960274">
        <w:t>If the situation does not require immediate medical intervention, t</w:t>
      </w:r>
      <w:r w:rsidR="00A82E77" w:rsidRPr="00960274">
        <w:t xml:space="preserve">he ISVA will inform the client that the level of risk will need to be discussed with the </w:t>
      </w:r>
      <w:r w:rsidR="00960274">
        <w:t>ISVA</w:t>
      </w:r>
      <w:r w:rsidR="00A82E77" w:rsidRPr="00960274">
        <w:t xml:space="preserve"> Service Manager immediately, or if she is unavailable, another Safeguarding Lead</w:t>
      </w:r>
      <w:r w:rsidRPr="00960274">
        <w:t xml:space="preserve">. </w:t>
      </w:r>
    </w:p>
    <w:p w14:paraId="2552A76D" w14:textId="4D033968" w:rsidR="00811AAD" w:rsidRPr="00960274" w:rsidRDefault="00811AAD" w:rsidP="00307E69">
      <w:pPr>
        <w:pStyle w:val="Jillparas"/>
      </w:pPr>
      <w:r w:rsidRPr="00960274">
        <w:t xml:space="preserve">The ISVA will encourage and support the client to call </w:t>
      </w:r>
      <w:r w:rsidR="00A7536D" w:rsidRPr="00960274">
        <w:t>111</w:t>
      </w:r>
      <w:r w:rsidR="003A77F4" w:rsidRPr="00960274">
        <w:t xml:space="preserve">, or </w:t>
      </w:r>
      <w:r w:rsidR="00572B6F">
        <w:t>their</w:t>
      </w:r>
      <w:r w:rsidR="00A7536D" w:rsidRPr="00960274">
        <w:t xml:space="preserve"> GP,</w:t>
      </w:r>
      <w:r w:rsidR="003A77F4" w:rsidRPr="00960274">
        <w:t xml:space="preserve"> </w:t>
      </w:r>
      <w:r w:rsidRPr="00960274">
        <w:t xml:space="preserve">whichever is more appropriate, or </w:t>
      </w:r>
      <w:r w:rsidR="00572B6F">
        <w:t>can</w:t>
      </w:r>
      <w:r w:rsidRPr="00960274">
        <w:t xml:space="preserve"> offer to do so on </w:t>
      </w:r>
      <w:r w:rsidR="00572B6F">
        <w:t>their</w:t>
      </w:r>
      <w:r w:rsidRPr="00960274">
        <w:t xml:space="preserve"> behalf. The ISVA will explain the limits of confidentiality and that </w:t>
      </w:r>
      <w:r w:rsidR="00572B6F">
        <w:t>they</w:t>
      </w:r>
      <w:r w:rsidRPr="00960274">
        <w:t xml:space="preserve"> </w:t>
      </w:r>
      <w:r w:rsidR="00572B6F">
        <w:t>may</w:t>
      </w:r>
      <w:r w:rsidRPr="00960274">
        <w:t xml:space="preserve"> call the appropriate service with or without the client’s consent</w:t>
      </w:r>
      <w:r w:rsidR="00572B6F">
        <w:t>.</w:t>
      </w:r>
    </w:p>
    <w:p w14:paraId="5DF945B7" w14:textId="6B0B3F07" w:rsidR="00811AAD" w:rsidRPr="00960274" w:rsidRDefault="00811AAD" w:rsidP="00307E69">
      <w:pPr>
        <w:pStyle w:val="Jillparas"/>
      </w:pPr>
      <w:r w:rsidRPr="00960274">
        <w:t>If the client has any other support with</w:t>
      </w:r>
      <w:r w:rsidR="00C1644C" w:rsidRPr="00960274">
        <w:t xml:space="preserve"> </w:t>
      </w:r>
      <w:r w:rsidR="00572B6F">
        <w:t>their</w:t>
      </w:r>
      <w:r w:rsidRPr="00960274">
        <w:t xml:space="preserve"> mental health, such as the Community Mental Health Team (CMHT), then </w:t>
      </w:r>
      <w:r w:rsidR="00A44770" w:rsidRPr="00960274">
        <w:t xml:space="preserve">the ISVA will </w:t>
      </w:r>
      <w:r w:rsidR="006B109D" w:rsidRPr="00960274">
        <w:t>inform</w:t>
      </w:r>
      <w:r w:rsidR="00A44770" w:rsidRPr="00960274">
        <w:t xml:space="preserve"> the support service</w:t>
      </w:r>
      <w:r w:rsidRPr="00960274">
        <w:t>.</w:t>
      </w:r>
    </w:p>
    <w:p w14:paraId="02A2FE62" w14:textId="4F61548C" w:rsidR="00811AAD" w:rsidRPr="00960274" w:rsidRDefault="00572B6F" w:rsidP="00307E69">
      <w:pPr>
        <w:pStyle w:val="Jillparas"/>
      </w:pPr>
      <w:r>
        <w:t>A</w:t>
      </w:r>
      <w:r w:rsidR="00811AAD" w:rsidRPr="00960274">
        <w:t xml:space="preserve"> follow up call/text to the client will be made explaining what steps have been taken</w:t>
      </w:r>
      <w:r>
        <w:t>.</w:t>
      </w:r>
    </w:p>
    <w:p w14:paraId="7627D6F2" w14:textId="671D63DD" w:rsidR="00811AAD" w:rsidRPr="00960274" w:rsidRDefault="00811AAD" w:rsidP="00307E69">
      <w:pPr>
        <w:pStyle w:val="Jillparas"/>
      </w:pPr>
      <w:r w:rsidRPr="00960274">
        <w:t xml:space="preserve">When the client is safe, the ISVA will write a letter to </w:t>
      </w:r>
      <w:r w:rsidR="00572B6F">
        <w:t>their</w:t>
      </w:r>
      <w:r w:rsidRPr="00960274">
        <w:t xml:space="preserve"> GP</w:t>
      </w:r>
      <w:r w:rsidR="00572B6F">
        <w:t>.</w:t>
      </w:r>
    </w:p>
    <w:p w14:paraId="06283892" w14:textId="52463065" w:rsidR="00811AAD" w:rsidRPr="00960274" w:rsidRDefault="00811AAD" w:rsidP="00307E69">
      <w:pPr>
        <w:pStyle w:val="Jillparas"/>
      </w:pPr>
      <w:r w:rsidRPr="00960274">
        <w:t>A Cause for Concern form must be completed and the case discussed with the Advocacy Service Manager</w:t>
      </w:r>
      <w:r w:rsidR="0036314F" w:rsidRPr="00960274">
        <w:t>, if</w:t>
      </w:r>
      <w:r w:rsidRPr="00960274">
        <w:t xml:space="preserve"> the Advocacy Service Mana</w:t>
      </w:r>
      <w:r w:rsidR="00562097" w:rsidRPr="00960274">
        <w:t xml:space="preserve">ger was not previously involved </w:t>
      </w:r>
      <w:r w:rsidR="00FF656C" w:rsidRPr="00960274">
        <w:t>under 2.2 or 2.3</w:t>
      </w:r>
      <w:r w:rsidRPr="00960274">
        <w:t xml:space="preserve"> above</w:t>
      </w:r>
      <w:r w:rsidR="00572B6F">
        <w:t>.</w:t>
      </w:r>
    </w:p>
    <w:p w14:paraId="232F0812" w14:textId="77777777" w:rsidR="00644708" w:rsidRPr="00960274" w:rsidRDefault="00644708" w:rsidP="00307E69">
      <w:pPr>
        <w:ind w:left="709" w:hanging="709"/>
        <w:rPr>
          <w:rFonts w:ascii="Arial" w:hAnsi="Arial" w:cs="Arial"/>
        </w:rPr>
      </w:pPr>
    </w:p>
    <w:p w14:paraId="3D4DB2F3" w14:textId="77777777" w:rsidR="007B3565" w:rsidRPr="00960274" w:rsidRDefault="007B3565" w:rsidP="00307E69">
      <w:pPr>
        <w:pStyle w:val="JillHeading1"/>
        <w:spacing w:line="240" w:lineRule="auto"/>
      </w:pPr>
      <w:r w:rsidRPr="00960274">
        <w:t>Risk but not imminent</w:t>
      </w:r>
    </w:p>
    <w:p w14:paraId="46328A1E" w14:textId="77777777" w:rsidR="00572B6F" w:rsidRDefault="007B3565" w:rsidP="00307E69">
      <w:pPr>
        <w:pStyle w:val="Jillparas"/>
      </w:pPr>
      <w:r w:rsidRPr="00960274">
        <w:t xml:space="preserve">If the client discloses that </w:t>
      </w:r>
      <w:r w:rsidR="00572B6F">
        <w:t>they have</w:t>
      </w:r>
      <w:r w:rsidRPr="00960274">
        <w:t xml:space="preserve"> a suicide plan in place which is not imminent, the ISVA will encourage </w:t>
      </w:r>
      <w:r w:rsidR="00BA0D72" w:rsidRPr="00960274">
        <w:t xml:space="preserve">and support </w:t>
      </w:r>
      <w:r w:rsidRPr="00960274">
        <w:t xml:space="preserve">the client to make an appointment with </w:t>
      </w:r>
      <w:r w:rsidR="00572B6F">
        <w:t>their</w:t>
      </w:r>
      <w:r w:rsidRPr="00960274">
        <w:t xml:space="preserve"> GP as </w:t>
      </w:r>
      <w:r w:rsidRPr="00960274">
        <w:lastRenderedPageBreak/>
        <w:t>soon as possible</w:t>
      </w:r>
      <w:r w:rsidR="00C1644C" w:rsidRPr="00960274">
        <w:t>,</w:t>
      </w:r>
      <w:r w:rsidRPr="00960274">
        <w:t xml:space="preserve"> and </w:t>
      </w:r>
      <w:r w:rsidR="006C262B" w:rsidRPr="00960274">
        <w:t xml:space="preserve">will </w:t>
      </w:r>
      <w:r w:rsidRPr="00960274">
        <w:t>offer to make the appointment whilst with the client and explain the situation to the</w:t>
      </w:r>
      <w:r w:rsidR="00FF656C" w:rsidRPr="00960274">
        <w:t xml:space="preserve"> GP’s</w:t>
      </w:r>
      <w:r w:rsidRPr="00960274">
        <w:t xml:space="preserve"> practice</w:t>
      </w:r>
      <w:r w:rsidR="006C262B" w:rsidRPr="00960274">
        <w:t>.</w:t>
      </w:r>
      <w:r w:rsidRPr="00960274">
        <w:t xml:space="preserve"> </w:t>
      </w:r>
    </w:p>
    <w:p w14:paraId="68D6F289" w14:textId="1661EFA0" w:rsidR="007B3565" w:rsidRPr="00960274" w:rsidRDefault="007B3565" w:rsidP="00307E69">
      <w:pPr>
        <w:pStyle w:val="Jillparas"/>
      </w:pPr>
      <w:r w:rsidRPr="00960274">
        <w:t xml:space="preserve">If the client does not </w:t>
      </w:r>
      <w:r w:rsidR="001A17DD" w:rsidRPr="00960274">
        <w:t xml:space="preserve">want to contact </w:t>
      </w:r>
      <w:r w:rsidR="00572B6F">
        <w:t>their</w:t>
      </w:r>
      <w:r w:rsidR="001A17DD" w:rsidRPr="00960274">
        <w:t xml:space="preserve"> GP,</w:t>
      </w:r>
      <w:r w:rsidRPr="00960274">
        <w:t xml:space="preserve"> the ISVA will</w:t>
      </w:r>
      <w:r w:rsidR="006C262B" w:rsidRPr="00960274">
        <w:t xml:space="preserve"> explai</w:t>
      </w:r>
      <w:r w:rsidR="005739CF" w:rsidRPr="00960274">
        <w:t>n the limits of confidentiality to the client</w:t>
      </w:r>
      <w:r w:rsidR="001A17DD" w:rsidRPr="00960274">
        <w:t>,</w:t>
      </w:r>
      <w:r w:rsidR="005739CF" w:rsidRPr="00960274">
        <w:t xml:space="preserve"> and</w:t>
      </w:r>
      <w:r w:rsidRPr="00960274">
        <w:t xml:space="preserve"> inform the GP’s practice by phone and in writing</w:t>
      </w:r>
      <w:r w:rsidR="006B109D" w:rsidRPr="00960274">
        <w:t>. The ISVA will provide the client with contact details of mental health support services.</w:t>
      </w:r>
    </w:p>
    <w:p w14:paraId="19235EF1" w14:textId="5AE38F5B" w:rsidR="007B3565" w:rsidRPr="00960274" w:rsidRDefault="004E2D5F" w:rsidP="00307E69">
      <w:pPr>
        <w:pStyle w:val="Jillparas"/>
      </w:pPr>
      <w:r w:rsidRPr="00960274">
        <w:t>A</w:t>
      </w:r>
      <w:r w:rsidR="00811AAD" w:rsidRPr="00960274">
        <w:t xml:space="preserve"> Cause for C</w:t>
      </w:r>
      <w:r w:rsidR="007B3565" w:rsidRPr="00960274">
        <w:t xml:space="preserve">oncern form must be completed and the case discussed with </w:t>
      </w:r>
      <w:r w:rsidR="005739CF" w:rsidRPr="00960274">
        <w:t xml:space="preserve">the Advocacy Service Manager, </w:t>
      </w:r>
      <w:r w:rsidR="00811AAD" w:rsidRPr="00960274">
        <w:t>or</w:t>
      </w:r>
      <w:r w:rsidR="004441BD" w:rsidRPr="00960274">
        <w:t>,</w:t>
      </w:r>
      <w:r w:rsidR="00811AAD" w:rsidRPr="00960274">
        <w:t xml:space="preserve"> if </w:t>
      </w:r>
      <w:r w:rsidR="00572B6F">
        <w:t>they are</w:t>
      </w:r>
      <w:r w:rsidR="00811AAD" w:rsidRPr="00960274">
        <w:t xml:space="preserve"> not available</w:t>
      </w:r>
      <w:r w:rsidR="005739CF" w:rsidRPr="00960274">
        <w:t xml:space="preserve">, another </w:t>
      </w:r>
      <w:r w:rsidR="007B3565" w:rsidRPr="00960274">
        <w:t>Safeguarding Lead.</w:t>
      </w:r>
    </w:p>
    <w:p w14:paraId="27450C81" w14:textId="6981302C" w:rsidR="004B590F" w:rsidRPr="00960274" w:rsidRDefault="004B590F" w:rsidP="00307E69">
      <w:pPr>
        <w:rPr>
          <w:rFonts w:ascii="Arial" w:hAnsi="Arial" w:cs="Arial"/>
        </w:rPr>
      </w:pPr>
    </w:p>
    <w:p w14:paraId="7CFE0FF9" w14:textId="77777777" w:rsidR="007B3565" w:rsidRPr="00960274" w:rsidRDefault="007B3565" w:rsidP="00307E69">
      <w:pPr>
        <w:pStyle w:val="JillHeading1"/>
        <w:spacing w:line="240" w:lineRule="auto"/>
      </w:pPr>
      <w:r w:rsidRPr="00960274">
        <w:t>Previous attempt(s) to end life</w:t>
      </w:r>
    </w:p>
    <w:p w14:paraId="250A6E81" w14:textId="77777777" w:rsidR="00572B6F" w:rsidRDefault="007B3565" w:rsidP="00307E69">
      <w:pPr>
        <w:pStyle w:val="Jillparas"/>
      </w:pPr>
      <w:r w:rsidRPr="00960274">
        <w:t xml:space="preserve">If the client discloses that </w:t>
      </w:r>
      <w:r w:rsidR="00572B6F">
        <w:t>they have</w:t>
      </w:r>
      <w:r w:rsidRPr="00960274">
        <w:t xml:space="preserve"> made a recent attempt to end </w:t>
      </w:r>
      <w:r w:rsidR="00572B6F">
        <w:t>their</w:t>
      </w:r>
      <w:r w:rsidRPr="00960274">
        <w:t xml:space="preserve"> life </w:t>
      </w:r>
      <w:r w:rsidR="00FF656C" w:rsidRPr="00960274">
        <w:t xml:space="preserve">(within the last 3 months) </w:t>
      </w:r>
      <w:r w:rsidRPr="00960274">
        <w:t>which di</w:t>
      </w:r>
      <w:r w:rsidR="00572B6F">
        <w:t>d not involve an admission to A&amp;</w:t>
      </w:r>
      <w:r w:rsidRPr="00960274">
        <w:t>E, the ISVA will ask the clien</w:t>
      </w:r>
      <w:r w:rsidR="001C09B8" w:rsidRPr="00960274">
        <w:t xml:space="preserve">t if </w:t>
      </w:r>
      <w:r w:rsidR="00572B6F">
        <w:t>they have</w:t>
      </w:r>
      <w:r w:rsidR="001C09B8" w:rsidRPr="00960274">
        <w:t xml:space="preserve"> seen </w:t>
      </w:r>
      <w:r w:rsidR="00572B6F">
        <w:t>their</w:t>
      </w:r>
      <w:r w:rsidR="001C09B8" w:rsidRPr="00960274">
        <w:t xml:space="preserve"> GP since.</w:t>
      </w:r>
      <w:r w:rsidRPr="00960274">
        <w:t xml:space="preserve"> If </w:t>
      </w:r>
      <w:r w:rsidR="00572B6F">
        <w:t>they</w:t>
      </w:r>
      <w:r w:rsidRPr="00960274">
        <w:t xml:space="preserve"> </w:t>
      </w:r>
      <w:r w:rsidR="00572B6F">
        <w:t>have</w:t>
      </w:r>
      <w:r w:rsidRPr="00960274">
        <w:t xml:space="preserve"> not, the ISVA will </w:t>
      </w:r>
      <w:r w:rsidR="006B109D" w:rsidRPr="00960274">
        <w:t>ask for the client’s</w:t>
      </w:r>
      <w:r w:rsidRPr="00960274">
        <w:t xml:space="preserve"> consent </w:t>
      </w:r>
      <w:r w:rsidR="001C09B8" w:rsidRPr="00960274">
        <w:t xml:space="preserve">to inform </w:t>
      </w:r>
      <w:r w:rsidR="00572B6F">
        <w:t>their</w:t>
      </w:r>
      <w:r w:rsidR="001C09B8" w:rsidRPr="00960274">
        <w:t xml:space="preserve"> GP. </w:t>
      </w:r>
    </w:p>
    <w:p w14:paraId="39B7CE26" w14:textId="1B719918" w:rsidR="007B3565" w:rsidRPr="00960274" w:rsidRDefault="004441BD" w:rsidP="00307E69">
      <w:pPr>
        <w:pStyle w:val="Jillparas"/>
      </w:pPr>
      <w:r w:rsidRPr="00960274">
        <w:t xml:space="preserve">The ISVA will </w:t>
      </w:r>
      <w:r w:rsidR="007B3565" w:rsidRPr="00960274">
        <w:t xml:space="preserve">inform </w:t>
      </w:r>
      <w:r w:rsidR="00572B6F">
        <w:t>their</w:t>
      </w:r>
      <w:r w:rsidR="007B3565" w:rsidRPr="00960274">
        <w:t xml:space="preserve"> GP by phone</w:t>
      </w:r>
      <w:r w:rsidR="006B109D" w:rsidRPr="00960274">
        <w:t>,</w:t>
      </w:r>
      <w:r w:rsidR="007B3565" w:rsidRPr="00960274">
        <w:t xml:space="preserve"> and follow this up in writing</w:t>
      </w:r>
      <w:r w:rsidRPr="00960274">
        <w:t>, even if the client does not give consent</w:t>
      </w:r>
      <w:r w:rsidR="007B3565" w:rsidRPr="00960274">
        <w:t xml:space="preserve">. </w:t>
      </w:r>
      <w:r w:rsidRPr="00960274">
        <w:t xml:space="preserve">If the client has any other support with </w:t>
      </w:r>
      <w:r w:rsidR="00572B6F">
        <w:t>their</w:t>
      </w:r>
      <w:r w:rsidR="00C1644C" w:rsidRPr="00960274">
        <w:t xml:space="preserve"> </w:t>
      </w:r>
      <w:r w:rsidRPr="00960274">
        <w:t>mental health, such as the Community Mental Health Team (CMHT), then the ISVA will inform the support service.</w:t>
      </w:r>
    </w:p>
    <w:p w14:paraId="5B6C6A09" w14:textId="11A3AF56" w:rsidR="007B3565" w:rsidRPr="00960274" w:rsidRDefault="007B3565" w:rsidP="00307E69">
      <w:pPr>
        <w:pStyle w:val="Jillparas"/>
      </w:pPr>
      <w:r w:rsidRPr="00960274">
        <w:t xml:space="preserve">A </w:t>
      </w:r>
      <w:r w:rsidR="004441BD" w:rsidRPr="00960274">
        <w:t>C</w:t>
      </w:r>
      <w:r w:rsidRPr="00960274">
        <w:t xml:space="preserve">ause for </w:t>
      </w:r>
      <w:r w:rsidR="004441BD" w:rsidRPr="00960274">
        <w:t>C</w:t>
      </w:r>
      <w:r w:rsidRPr="00960274">
        <w:t xml:space="preserve">oncern form must be completed and the case discussed with </w:t>
      </w:r>
      <w:r w:rsidR="004441BD" w:rsidRPr="00960274">
        <w:t xml:space="preserve">the Advocacy Service Manager, or, if </w:t>
      </w:r>
      <w:r w:rsidR="00572B6F">
        <w:t>they are</w:t>
      </w:r>
      <w:r w:rsidR="004441BD" w:rsidRPr="00960274">
        <w:t xml:space="preserve"> not available, another</w:t>
      </w:r>
      <w:r w:rsidRPr="00960274">
        <w:t xml:space="preserve"> Safeguarding Lead.</w:t>
      </w:r>
    </w:p>
    <w:p w14:paraId="61B7AF3B" w14:textId="77777777" w:rsidR="00644708" w:rsidRPr="00960274" w:rsidRDefault="00644708" w:rsidP="00307E69">
      <w:pPr>
        <w:ind w:left="709" w:hanging="709"/>
        <w:rPr>
          <w:rFonts w:ascii="Arial" w:hAnsi="Arial" w:cs="Arial"/>
        </w:rPr>
      </w:pPr>
    </w:p>
    <w:p w14:paraId="692CBA20" w14:textId="21723708" w:rsidR="007B3565" w:rsidRPr="00960274" w:rsidRDefault="007B3565" w:rsidP="00307E69">
      <w:pPr>
        <w:pStyle w:val="JillHeading1"/>
        <w:spacing w:line="240" w:lineRule="auto"/>
      </w:pPr>
      <w:r w:rsidRPr="00960274">
        <w:t>Suicide in progress</w:t>
      </w:r>
    </w:p>
    <w:p w14:paraId="71858703" w14:textId="77777777" w:rsidR="00572B6F" w:rsidRDefault="008E7D51" w:rsidP="00307E69">
      <w:pPr>
        <w:pStyle w:val="Jillparas"/>
      </w:pPr>
      <w:r w:rsidRPr="00960274">
        <w:t xml:space="preserve">If a client attends </w:t>
      </w:r>
      <w:r w:rsidR="00572B6F">
        <w:t>their</w:t>
      </w:r>
      <w:r w:rsidRPr="00960274">
        <w:t xml:space="preserve"> </w:t>
      </w:r>
      <w:r w:rsidR="00572B6F">
        <w:t>ISVA</w:t>
      </w:r>
      <w:r w:rsidRPr="00960274">
        <w:t xml:space="preserve"> session and tries to end </w:t>
      </w:r>
      <w:r w:rsidR="00572B6F">
        <w:t>their</w:t>
      </w:r>
      <w:r w:rsidRPr="00960274">
        <w:t xml:space="preserve"> life during the appointment, or it becomes apparent that the client has taken action to end </w:t>
      </w:r>
      <w:r w:rsidR="00572B6F">
        <w:t>their</w:t>
      </w:r>
      <w:r w:rsidRPr="00960274">
        <w:t xml:space="preserve"> life, </w:t>
      </w:r>
      <w:r w:rsidR="00A44770" w:rsidRPr="00960274">
        <w:t xml:space="preserve">this </w:t>
      </w:r>
      <w:r w:rsidR="00EC4AB3" w:rsidRPr="00960274">
        <w:t xml:space="preserve">is an emergency situation and </w:t>
      </w:r>
      <w:r w:rsidRPr="00960274">
        <w:t xml:space="preserve">the ISVA will call an ambulance with or without the client’s permission, and alert available staff. </w:t>
      </w:r>
    </w:p>
    <w:p w14:paraId="78370107" w14:textId="77777777" w:rsidR="00572B6F" w:rsidRDefault="00572B6F" w:rsidP="00307E69">
      <w:pPr>
        <w:pStyle w:val="Jillparas"/>
      </w:pPr>
      <w:r>
        <w:t>The ISVA</w:t>
      </w:r>
      <w:r w:rsidR="008E7D51" w:rsidRPr="00960274">
        <w:t xml:space="preserve"> should not remain alone with the client. </w:t>
      </w:r>
    </w:p>
    <w:p w14:paraId="2F9D1F31" w14:textId="326C1A3A" w:rsidR="008E7D51" w:rsidRPr="00960274" w:rsidRDefault="008E7D51" w:rsidP="00307E69">
      <w:pPr>
        <w:pStyle w:val="Jillparas"/>
      </w:pPr>
      <w:r w:rsidRPr="00960274">
        <w:t xml:space="preserve">The ISVA should not attempt to take the client to hospital; </w:t>
      </w:r>
      <w:r w:rsidR="00572B6F">
        <w:t>they</w:t>
      </w:r>
      <w:r w:rsidRPr="00960274">
        <w:t xml:space="preserve"> should await the arrival of an ambulance and paramedics.        </w:t>
      </w:r>
    </w:p>
    <w:p w14:paraId="39C27757" w14:textId="79DA84E3" w:rsidR="008E7D51" w:rsidRPr="00960274" w:rsidRDefault="008E7D51" w:rsidP="00307E69">
      <w:pPr>
        <w:pStyle w:val="Jillparas"/>
      </w:pPr>
      <w:r w:rsidRPr="00960274">
        <w:t xml:space="preserve">If a client makes an attempt on </w:t>
      </w:r>
      <w:r w:rsidR="00572B6F">
        <w:t>their</w:t>
      </w:r>
      <w:r w:rsidRPr="00960274">
        <w:t xml:space="preserve"> life during a remote </w:t>
      </w:r>
      <w:r w:rsidR="00572B6F">
        <w:t>ISVA</w:t>
      </w:r>
      <w:r w:rsidRPr="00960274">
        <w:t xml:space="preserve"> session, then the ISVA will call an ambulance to the client</w:t>
      </w:r>
      <w:r w:rsidR="00310B5B" w:rsidRPr="00960274">
        <w:t>’</w:t>
      </w:r>
      <w:r w:rsidRPr="00960274">
        <w:t>s address with or without the client’s permission, or to the location the client is believed to be at. If the ISVA is not sure of the client’s exact location, then the police should be notified, with or without the client’s permission.</w:t>
      </w:r>
    </w:p>
    <w:p w14:paraId="73F62288" w14:textId="6A151D40" w:rsidR="007B3565" w:rsidRPr="00960274" w:rsidRDefault="007B3565" w:rsidP="00307E69">
      <w:pPr>
        <w:pStyle w:val="Jillparas"/>
      </w:pPr>
      <w:r w:rsidRPr="00960274">
        <w:t>A cause for concern form must be completed and the case discussed with one of the Safeguarding Leads.</w:t>
      </w:r>
    </w:p>
    <w:p w14:paraId="4497A2BB" w14:textId="57C7DCC4" w:rsidR="007B3565" w:rsidRPr="00960274" w:rsidRDefault="007B3565" w:rsidP="00307E69">
      <w:pPr>
        <w:pStyle w:val="Jillparas"/>
      </w:pPr>
      <w:r w:rsidRPr="00960274">
        <w:t>In the event of a completed suicide, SARSVL will be required to release the client’s records to the coroner for the purposes of an inquest.</w:t>
      </w:r>
    </w:p>
    <w:p w14:paraId="084ACC5C" w14:textId="1D06D494" w:rsidR="007B3565" w:rsidRPr="00960274" w:rsidRDefault="007B3565" w:rsidP="00307E69">
      <w:pPr>
        <w:pStyle w:val="Jillparas"/>
      </w:pPr>
      <w:r w:rsidRPr="00960274">
        <w:t xml:space="preserve">In any of the above situations, the client’s record must be flagged as red on </w:t>
      </w:r>
      <w:r w:rsidR="00572B6F">
        <w:t>Visia</w:t>
      </w:r>
      <w:r w:rsidRPr="00960274">
        <w:t>.</w:t>
      </w:r>
    </w:p>
    <w:p w14:paraId="5ECA4997" w14:textId="77777777" w:rsidR="00644708" w:rsidRPr="00960274" w:rsidRDefault="00644708" w:rsidP="00307E69">
      <w:pPr>
        <w:rPr>
          <w:rFonts w:ascii="Arial" w:hAnsi="Arial" w:cs="Arial"/>
        </w:rPr>
      </w:pPr>
    </w:p>
    <w:p w14:paraId="78E53EC0" w14:textId="577DD729" w:rsidR="007B3565" w:rsidRPr="00960274" w:rsidRDefault="007B3565" w:rsidP="00307E69">
      <w:pPr>
        <w:rPr>
          <w:rFonts w:ascii="Arial" w:hAnsi="Arial" w:cs="Arial"/>
        </w:rPr>
      </w:pPr>
    </w:p>
    <w:p w14:paraId="0DA546DC" w14:textId="6FF05708" w:rsidR="007B3565" w:rsidRPr="00960274" w:rsidRDefault="007B3565" w:rsidP="00307E69">
      <w:pPr>
        <w:ind w:left="709" w:hanging="709"/>
        <w:jc w:val="right"/>
        <w:rPr>
          <w:rFonts w:ascii="Arial" w:hAnsi="Arial" w:cs="Arial"/>
        </w:rPr>
      </w:pPr>
      <w:r w:rsidRPr="00960274">
        <w:rPr>
          <w:rFonts w:ascii="Arial" w:hAnsi="Arial" w:cs="Arial"/>
        </w:rPr>
        <w:t>(</w:t>
      </w:r>
      <w:r w:rsidR="00DB4286">
        <w:rPr>
          <w:rFonts w:ascii="Arial" w:hAnsi="Arial" w:cs="Arial"/>
        </w:rPr>
        <w:t>October 2025</w:t>
      </w:r>
      <w:r w:rsidRPr="00960274">
        <w:rPr>
          <w:rFonts w:ascii="Arial" w:hAnsi="Arial" w:cs="Arial"/>
        </w:rPr>
        <w:t>)</w:t>
      </w:r>
    </w:p>
    <w:p w14:paraId="189C2A2F" w14:textId="77777777" w:rsidR="007B3565" w:rsidRPr="00960274" w:rsidRDefault="007B3565" w:rsidP="00307E69">
      <w:pPr>
        <w:rPr>
          <w:rFonts w:ascii="Arial" w:hAnsi="Arial" w:cs="Arial"/>
        </w:rPr>
      </w:pPr>
      <w:r w:rsidRPr="00960274">
        <w:rPr>
          <w:rFonts w:ascii="Arial" w:hAnsi="Arial" w:cs="Arial"/>
        </w:rPr>
        <w:br w:type="page"/>
      </w:r>
    </w:p>
    <w:p w14:paraId="55DB7378" w14:textId="5E0E27F8" w:rsidR="007B3565" w:rsidRPr="00DB4286" w:rsidRDefault="007B3565" w:rsidP="00DB4286">
      <w:pPr>
        <w:spacing w:after="160"/>
        <w:contextualSpacing/>
        <w:rPr>
          <w:rFonts w:ascii="Arial" w:hAnsi="Arial" w:cs="Arial"/>
          <w:b/>
          <w:bCs/>
        </w:rPr>
      </w:pPr>
      <w:r w:rsidRPr="00DB4286">
        <w:rPr>
          <w:rFonts w:ascii="Arial" w:hAnsi="Arial" w:cs="Arial"/>
          <w:b/>
          <w:bCs/>
        </w:rPr>
        <w:lastRenderedPageBreak/>
        <w:t>Couns</w:t>
      </w:r>
      <w:r w:rsidR="00DB4286" w:rsidRPr="00DB4286">
        <w:rPr>
          <w:rFonts w:ascii="Arial" w:hAnsi="Arial" w:cs="Arial"/>
          <w:b/>
          <w:bCs/>
        </w:rPr>
        <w:t>elling Service Suicide and Self-</w:t>
      </w:r>
      <w:r w:rsidRPr="00DB4286">
        <w:rPr>
          <w:rFonts w:ascii="Arial" w:hAnsi="Arial" w:cs="Arial"/>
          <w:b/>
          <w:bCs/>
        </w:rPr>
        <w:t>Harm Guidance</w:t>
      </w:r>
    </w:p>
    <w:p w14:paraId="49E48941" w14:textId="77777777" w:rsidR="00644708" w:rsidRPr="00960274" w:rsidRDefault="00644708" w:rsidP="00307E69"/>
    <w:p w14:paraId="08AA90D7" w14:textId="0B1F5CF8" w:rsidR="00DB4286" w:rsidRDefault="007B3565" w:rsidP="00DB4286">
      <w:pPr>
        <w:pStyle w:val="ListParagraph"/>
        <w:numPr>
          <w:ilvl w:val="1"/>
          <w:numId w:val="29"/>
        </w:numPr>
        <w:rPr>
          <w:rFonts w:ascii="Arial" w:hAnsi="Arial" w:cs="Arial"/>
        </w:rPr>
      </w:pPr>
      <w:r w:rsidRPr="00DB4286">
        <w:rPr>
          <w:rFonts w:ascii="Arial" w:hAnsi="Arial" w:cs="Arial"/>
        </w:rPr>
        <w:t>Most of the service users accessing the Counselling service at SARSVL will have experienced deep emotional pain. Many kinds of emotional pain can lead to thoughts of suicide.</w:t>
      </w:r>
      <w:r w:rsidR="00DB4286">
        <w:rPr>
          <w:rFonts w:ascii="Arial" w:hAnsi="Arial" w:cs="Arial"/>
        </w:rPr>
        <w:br/>
      </w:r>
    </w:p>
    <w:p w14:paraId="68BC1CD3" w14:textId="67E9C643" w:rsidR="00DB4286" w:rsidRDefault="00644708" w:rsidP="00DB4286">
      <w:pPr>
        <w:pStyle w:val="ListParagraph"/>
        <w:numPr>
          <w:ilvl w:val="1"/>
          <w:numId w:val="29"/>
        </w:numPr>
        <w:rPr>
          <w:rFonts w:ascii="Arial" w:hAnsi="Arial" w:cs="Arial"/>
        </w:rPr>
      </w:pPr>
      <w:r w:rsidRPr="00DB4286">
        <w:rPr>
          <w:rFonts w:ascii="Arial" w:hAnsi="Arial" w:cs="Arial"/>
        </w:rPr>
        <w:t>It is important for Counsellor</w:t>
      </w:r>
      <w:r w:rsidR="007B3565" w:rsidRPr="00DB4286">
        <w:rPr>
          <w:rFonts w:ascii="Arial" w:hAnsi="Arial" w:cs="Arial"/>
        </w:rPr>
        <w:t>s to recognise that some service users may reach a point where they feel they can no longer cope due to the overwhelming pain. This needs to be recognised and acknowledged that in reality they may not truly wish to die. However, they need help to cope in that immediate moment.</w:t>
      </w:r>
      <w:r w:rsidR="00DB4286">
        <w:rPr>
          <w:rFonts w:ascii="Arial" w:hAnsi="Arial" w:cs="Arial"/>
        </w:rPr>
        <w:br/>
      </w:r>
    </w:p>
    <w:p w14:paraId="1DF980EC" w14:textId="73D12AA7" w:rsidR="00DB4286" w:rsidRDefault="007B3565" w:rsidP="00DB4286">
      <w:pPr>
        <w:pStyle w:val="ListParagraph"/>
        <w:numPr>
          <w:ilvl w:val="1"/>
          <w:numId w:val="29"/>
        </w:numPr>
        <w:rPr>
          <w:rFonts w:ascii="Arial" w:hAnsi="Arial" w:cs="Arial"/>
        </w:rPr>
      </w:pPr>
      <w:r w:rsidRPr="00DB4286">
        <w:rPr>
          <w:rFonts w:ascii="Arial" w:hAnsi="Arial" w:cs="Arial"/>
        </w:rPr>
        <w:t xml:space="preserve">The Counsellor’s role is to allow space to share thoughts and feelings, as well as support service users to collaboratively explore ways that would enable </w:t>
      </w:r>
      <w:r w:rsidR="00516AC4">
        <w:rPr>
          <w:rFonts w:ascii="Arial" w:hAnsi="Arial" w:cs="Arial"/>
        </w:rPr>
        <w:t>them</w:t>
      </w:r>
      <w:r w:rsidRPr="00DB4286">
        <w:rPr>
          <w:rFonts w:ascii="Arial" w:hAnsi="Arial" w:cs="Arial"/>
        </w:rPr>
        <w:t xml:space="preserve"> to feel safe and re-engage with life. This will include other ways to de</w:t>
      </w:r>
      <w:r w:rsidR="00644708" w:rsidRPr="00DB4286">
        <w:rPr>
          <w:rFonts w:ascii="Arial" w:hAnsi="Arial" w:cs="Arial"/>
        </w:rPr>
        <w:t>-</w:t>
      </w:r>
      <w:r w:rsidRPr="00DB4286">
        <w:rPr>
          <w:rFonts w:ascii="Arial" w:hAnsi="Arial" w:cs="Arial"/>
        </w:rPr>
        <w:t>escalate feelings and emotional distress and to increase the ability to r</w:t>
      </w:r>
      <w:r w:rsidR="00644708" w:rsidRPr="00DB4286">
        <w:rPr>
          <w:rFonts w:ascii="Arial" w:hAnsi="Arial" w:cs="Arial"/>
        </w:rPr>
        <w:t>each out for additional support</w:t>
      </w:r>
      <w:r w:rsidR="00DB4286">
        <w:rPr>
          <w:rFonts w:ascii="Arial" w:hAnsi="Arial" w:cs="Arial"/>
        </w:rPr>
        <w:t>.</w:t>
      </w:r>
      <w:r w:rsidR="00DB4286">
        <w:rPr>
          <w:rFonts w:ascii="Arial" w:hAnsi="Arial" w:cs="Arial"/>
        </w:rPr>
        <w:br/>
      </w:r>
    </w:p>
    <w:p w14:paraId="1BA035FA" w14:textId="3B7480C8" w:rsidR="007B3565" w:rsidRPr="008326DD" w:rsidRDefault="007B3565" w:rsidP="00307E69">
      <w:pPr>
        <w:pStyle w:val="ListParagraph"/>
        <w:numPr>
          <w:ilvl w:val="1"/>
          <w:numId w:val="29"/>
        </w:numPr>
        <w:rPr>
          <w:rFonts w:ascii="Arial" w:hAnsi="Arial" w:cs="Arial"/>
        </w:rPr>
      </w:pPr>
      <w:r w:rsidRPr="00DB4286">
        <w:rPr>
          <w:rFonts w:ascii="Arial" w:hAnsi="Arial" w:cs="Arial"/>
        </w:rPr>
        <w:t>It is important to remember that the Counsellor doesn’t hold sole responsibility for the service user’s suicidal ideations</w:t>
      </w:r>
      <w:r w:rsidR="00516AC4">
        <w:rPr>
          <w:rFonts w:ascii="Arial" w:hAnsi="Arial" w:cs="Arial"/>
        </w:rPr>
        <w:t>,</w:t>
      </w:r>
      <w:r w:rsidRPr="00DB4286">
        <w:rPr>
          <w:rFonts w:ascii="Arial" w:hAnsi="Arial" w:cs="Arial"/>
        </w:rPr>
        <w:t xml:space="preserve"> and will need to work collaboratively with the service user and the </w:t>
      </w:r>
      <w:r w:rsidR="00516AC4">
        <w:rPr>
          <w:rFonts w:ascii="Arial" w:hAnsi="Arial" w:cs="Arial"/>
        </w:rPr>
        <w:t>Counselling Service Manager</w:t>
      </w:r>
      <w:r w:rsidR="008326DD">
        <w:rPr>
          <w:rFonts w:ascii="Arial" w:hAnsi="Arial" w:cs="Arial"/>
        </w:rPr>
        <w:t>(s)</w:t>
      </w:r>
      <w:r w:rsidRPr="00DB4286">
        <w:rPr>
          <w:rFonts w:ascii="Arial" w:hAnsi="Arial" w:cs="Arial"/>
        </w:rPr>
        <w:t xml:space="preserve"> in the first instance and if appropriate/needed one of SARSVL’s other Safeguarding </w:t>
      </w:r>
      <w:r w:rsidR="00644708" w:rsidRPr="00DB4286">
        <w:rPr>
          <w:rFonts w:ascii="Arial" w:hAnsi="Arial" w:cs="Arial"/>
        </w:rPr>
        <w:t>L</w:t>
      </w:r>
      <w:r w:rsidR="008326DD">
        <w:rPr>
          <w:rFonts w:ascii="Arial" w:hAnsi="Arial" w:cs="Arial"/>
        </w:rPr>
        <w:t>eads. They may also work with the</w:t>
      </w:r>
      <w:r w:rsidRPr="00DB4286">
        <w:rPr>
          <w:rFonts w:ascii="Arial" w:hAnsi="Arial" w:cs="Arial"/>
        </w:rPr>
        <w:t xml:space="preserve"> service user’s GP, crisis team and any other agencies that might need to be involved in providing immediate and long term support for </w:t>
      </w:r>
      <w:r w:rsidR="008326DD">
        <w:rPr>
          <w:rFonts w:ascii="Arial" w:hAnsi="Arial" w:cs="Arial"/>
        </w:rPr>
        <w:t>a service user</w:t>
      </w:r>
      <w:r w:rsidRPr="00DB4286">
        <w:rPr>
          <w:rFonts w:ascii="Arial" w:hAnsi="Arial" w:cs="Arial"/>
        </w:rPr>
        <w:t xml:space="preserve"> at risk. </w:t>
      </w:r>
    </w:p>
    <w:p w14:paraId="6C43690C" w14:textId="77777777" w:rsidR="007B3565" w:rsidRPr="00960274" w:rsidRDefault="007B3565" w:rsidP="00307E69">
      <w:pPr>
        <w:pStyle w:val="ListParagraph"/>
        <w:ind w:left="360"/>
        <w:rPr>
          <w:rFonts w:ascii="Arial" w:hAnsi="Arial" w:cs="Arial"/>
        </w:rPr>
      </w:pPr>
    </w:p>
    <w:p w14:paraId="2FF0B9D0" w14:textId="064D33FF" w:rsidR="008326DD" w:rsidRDefault="007B3565" w:rsidP="008326DD">
      <w:pPr>
        <w:pStyle w:val="ListParagraph"/>
        <w:numPr>
          <w:ilvl w:val="0"/>
          <w:numId w:val="29"/>
        </w:numPr>
        <w:spacing w:after="160"/>
        <w:contextualSpacing/>
        <w:rPr>
          <w:rFonts w:ascii="Arial" w:hAnsi="Arial" w:cs="Arial"/>
          <w:b/>
        </w:rPr>
      </w:pPr>
      <w:r w:rsidRPr="008326DD">
        <w:rPr>
          <w:rFonts w:ascii="Arial" w:hAnsi="Arial" w:cs="Arial"/>
          <w:b/>
        </w:rPr>
        <w:t>Self-Harm and Suicide</w:t>
      </w:r>
      <w:r w:rsidR="008326DD">
        <w:rPr>
          <w:rFonts w:ascii="Arial" w:hAnsi="Arial" w:cs="Arial"/>
          <w:b/>
        </w:rPr>
        <w:br/>
      </w:r>
    </w:p>
    <w:p w14:paraId="4ABAD377" w14:textId="79345DF1" w:rsidR="00CD2FB0" w:rsidRPr="008326DD" w:rsidRDefault="00CD2FB0" w:rsidP="008326DD">
      <w:pPr>
        <w:pStyle w:val="ListParagraph"/>
        <w:numPr>
          <w:ilvl w:val="1"/>
          <w:numId w:val="29"/>
        </w:numPr>
        <w:spacing w:after="160"/>
        <w:contextualSpacing/>
        <w:rPr>
          <w:rFonts w:ascii="Arial" w:hAnsi="Arial" w:cs="Arial"/>
          <w:b/>
        </w:rPr>
      </w:pPr>
      <w:r w:rsidRPr="008326DD">
        <w:rPr>
          <w:rFonts w:ascii="Arial" w:hAnsi="Arial" w:cs="Arial"/>
        </w:rPr>
        <w:t>In principle</w:t>
      </w:r>
      <w:r w:rsidR="008326DD">
        <w:rPr>
          <w:rFonts w:ascii="Arial" w:hAnsi="Arial" w:cs="Arial"/>
        </w:rPr>
        <w:t>,</w:t>
      </w:r>
      <w:r w:rsidRPr="008326DD">
        <w:rPr>
          <w:rFonts w:ascii="Arial" w:hAnsi="Arial" w:cs="Arial"/>
        </w:rPr>
        <w:t xml:space="preserve"> both self-harm and suicide are different, as the first represents the willingness to live, and the later represents the need to end life. However, looking from a therapeutic perspective both can represent the need to manage emotional distress which will need to be taken seriously and with respect. </w:t>
      </w:r>
      <w:r w:rsidR="008326DD">
        <w:rPr>
          <w:rFonts w:ascii="Arial" w:hAnsi="Arial" w:cs="Arial"/>
        </w:rPr>
        <w:br/>
      </w:r>
    </w:p>
    <w:p w14:paraId="5BE85D57" w14:textId="77777777" w:rsidR="008326DD" w:rsidRDefault="00CD2FB0" w:rsidP="008326DD">
      <w:pPr>
        <w:pStyle w:val="ListParagraph"/>
        <w:numPr>
          <w:ilvl w:val="1"/>
          <w:numId w:val="29"/>
        </w:numPr>
        <w:spacing w:after="160"/>
        <w:contextualSpacing/>
        <w:rPr>
          <w:rFonts w:ascii="Arial" w:hAnsi="Arial" w:cs="Arial"/>
        </w:rPr>
      </w:pPr>
      <w:r w:rsidRPr="00960274">
        <w:rPr>
          <w:rFonts w:ascii="Arial" w:hAnsi="Arial" w:cs="Arial"/>
        </w:rPr>
        <w:t xml:space="preserve">A high number of SARSVL service users present with different levels of risk. The level of risk presented during the session needs to be marked by a flag on </w:t>
      </w:r>
      <w:r w:rsidR="008326DD">
        <w:rPr>
          <w:rFonts w:ascii="Arial" w:hAnsi="Arial" w:cs="Arial"/>
        </w:rPr>
        <w:t>Visia</w:t>
      </w:r>
      <w:r w:rsidRPr="00960274">
        <w:rPr>
          <w:rFonts w:ascii="Arial" w:hAnsi="Arial" w:cs="Arial"/>
        </w:rPr>
        <w:t xml:space="preserve"> and the different procedures and actions discussed and taken need to be noted in the case notes. </w:t>
      </w:r>
    </w:p>
    <w:p w14:paraId="7C4F5744" w14:textId="244D52F2" w:rsidR="00CD2FB0" w:rsidRPr="00960274" w:rsidRDefault="00CD2FB0" w:rsidP="008326DD">
      <w:pPr>
        <w:pStyle w:val="ListParagraph"/>
        <w:spacing w:after="160"/>
        <w:contextualSpacing/>
        <w:rPr>
          <w:rFonts w:ascii="Arial" w:hAnsi="Arial" w:cs="Arial"/>
        </w:rPr>
      </w:pPr>
    </w:p>
    <w:p w14:paraId="5FE732D4" w14:textId="77777777" w:rsidR="008326DD" w:rsidRDefault="00CD2FB0" w:rsidP="008326DD">
      <w:pPr>
        <w:pStyle w:val="ListParagraph"/>
        <w:numPr>
          <w:ilvl w:val="1"/>
          <w:numId w:val="29"/>
        </w:numPr>
        <w:spacing w:after="160"/>
        <w:contextualSpacing/>
        <w:rPr>
          <w:rFonts w:ascii="Arial" w:hAnsi="Arial" w:cs="Arial"/>
        </w:rPr>
      </w:pPr>
      <w:r w:rsidRPr="00960274">
        <w:rPr>
          <w:rFonts w:ascii="Arial" w:hAnsi="Arial" w:cs="Arial"/>
        </w:rPr>
        <w:t>Risk will be measured on a sessional basis via the use of the CORE 34 or CORE 10, where a client is happy to complete this. Where a client scores significantly on the risk questions, a counsellor should explore these feelings explicitly in the counselling session with the client.</w:t>
      </w:r>
    </w:p>
    <w:p w14:paraId="3FF9D489" w14:textId="77777777" w:rsidR="008326DD" w:rsidRPr="008326DD" w:rsidRDefault="008326DD" w:rsidP="008326DD">
      <w:pPr>
        <w:pStyle w:val="ListParagraph"/>
        <w:rPr>
          <w:rFonts w:ascii="Arial" w:hAnsi="Arial" w:cs="Arial"/>
          <w:bCs/>
          <w:u w:val="single"/>
        </w:rPr>
      </w:pPr>
    </w:p>
    <w:p w14:paraId="69FCF29E" w14:textId="77777777" w:rsidR="008326DD" w:rsidRPr="008326DD" w:rsidRDefault="008326DD" w:rsidP="008326DD">
      <w:pPr>
        <w:pStyle w:val="ListParagraph"/>
        <w:numPr>
          <w:ilvl w:val="1"/>
          <w:numId w:val="29"/>
        </w:numPr>
        <w:spacing w:after="160"/>
        <w:contextualSpacing/>
        <w:rPr>
          <w:rFonts w:ascii="Arial" w:hAnsi="Arial" w:cs="Arial"/>
        </w:rPr>
      </w:pPr>
      <w:r>
        <w:rPr>
          <w:rFonts w:ascii="Arial" w:hAnsi="Arial" w:cs="Arial"/>
          <w:bCs/>
        </w:rPr>
        <w:t>SARSVL implements the following flag system on Visia:</w:t>
      </w:r>
    </w:p>
    <w:p w14:paraId="7AE52180" w14:textId="77777777" w:rsidR="008326DD" w:rsidRPr="008326DD" w:rsidRDefault="008326DD" w:rsidP="008326DD">
      <w:pPr>
        <w:pStyle w:val="ListParagraph"/>
        <w:rPr>
          <w:rFonts w:ascii="Arial" w:hAnsi="Arial" w:cs="Arial"/>
          <w:bCs/>
          <w:u w:val="single"/>
        </w:rPr>
      </w:pPr>
    </w:p>
    <w:p w14:paraId="429D0236" w14:textId="220F6BA3" w:rsidR="008326DD" w:rsidRPr="008326DD" w:rsidRDefault="008326DD" w:rsidP="008326DD">
      <w:pPr>
        <w:pStyle w:val="ListParagraph"/>
        <w:numPr>
          <w:ilvl w:val="0"/>
          <w:numId w:val="31"/>
        </w:numPr>
        <w:spacing w:after="160"/>
        <w:contextualSpacing/>
        <w:rPr>
          <w:rFonts w:ascii="Arial" w:hAnsi="Arial" w:cs="Arial"/>
        </w:rPr>
      </w:pPr>
      <w:r w:rsidRPr="008326DD">
        <w:rPr>
          <w:rFonts w:ascii="Arial" w:hAnsi="Arial" w:cs="Arial"/>
          <w:bCs/>
          <w:u w:val="single"/>
        </w:rPr>
        <w:t>No flag:</w:t>
      </w:r>
      <w:r w:rsidRPr="008326DD">
        <w:rPr>
          <w:rFonts w:ascii="Arial" w:hAnsi="Arial" w:cs="Arial"/>
          <w:bCs/>
        </w:rPr>
        <w:t xml:space="preserve"> </w:t>
      </w:r>
      <w:r w:rsidRPr="008326DD">
        <w:rPr>
          <w:rFonts w:ascii="Arial" w:hAnsi="Arial" w:cs="Arial"/>
        </w:rPr>
        <w:t xml:space="preserve">No current or past suicidal ideations. Most likely the person will present with resilience and inner strength and will be suitable for trauma processing and more in-depth work. </w:t>
      </w:r>
    </w:p>
    <w:p w14:paraId="2E9D47B4" w14:textId="64001185" w:rsidR="008326DD" w:rsidRPr="008326DD" w:rsidRDefault="008326DD" w:rsidP="008326DD">
      <w:pPr>
        <w:pStyle w:val="ListParagraph"/>
        <w:numPr>
          <w:ilvl w:val="0"/>
          <w:numId w:val="31"/>
        </w:numPr>
        <w:spacing w:after="160"/>
        <w:contextualSpacing/>
        <w:rPr>
          <w:rFonts w:ascii="Arial" w:hAnsi="Arial" w:cs="Arial"/>
        </w:rPr>
      </w:pPr>
      <w:r w:rsidRPr="008326DD">
        <w:rPr>
          <w:rFonts w:ascii="Arial" w:hAnsi="Arial" w:cs="Arial"/>
          <w:bCs/>
          <w:u w:val="single"/>
        </w:rPr>
        <w:t>Green flag:</w:t>
      </w:r>
      <w:r w:rsidRPr="008326DD">
        <w:rPr>
          <w:rFonts w:ascii="Arial" w:hAnsi="Arial" w:cs="Arial"/>
          <w:bCs/>
        </w:rPr>
        <w:t xml:space="preserve"> </w:t>
      </w:r>
      <w:r w:rsidRPr="008326DD">
        <w:rPr>
          <w:rFonts w:ascii="Arial" w:hAnsi="Arial" w:cs="Arial"/>
        </w:rPr>
        <w:t xml:space="preserve">Some suicidal feelings and thoughts, but very unlikely to happen now, but risk is present. Initially to focus on psychoeducation around distress and the support network. Suitable for in-depth therapeutic exploration. CORE risk level low, but some present. </w:t>
      </w:r>
    </w:p>
    <w:p w14:paraId="6B3D06AF" w14:textId="0D66D5FD" w:rsidR="008326DD" w:rsidRPr="008326DD" w:rsidRDefault="008326DD" w:rsidP="008326DD">
      <w:pPr>
        <w:pStyle w:val="ListParagraph"/>
        <w:numPr>
          <w:ilvl w:val="0"/>
          <w:numId w:val="31"/>
        </w:numPr>
        <w:spacing w:after="160"/>
        <w:contextualSpacing/>
        <w:rPr>
          <w:rFonts w:ascii="Arial" w:hAnsi="Arial" w:cs="Arial"/>
        </w:rPr>
      </w:pPr>
      <w:r w:rsidRPr="008326DD">
        <w:rPr>
          <w:rFonts w:ascii="Arial" w:hAnsi="Arial" w:cs="Arial"/>
          <w:bCs/>
          <w:u w:val="single"/>
        </w:rPr>
        <w:t>Orange flag:</w:t>
      </w:r>
      <w:r w:rsidRPr="008326DD">
        <w:rPr>
          <w:rFonts w:ascii="Arial" w:hAnsi="Arial" w:cs="Arial"/>
          <w:bCs/>
        </w:rPr>
        <w:t xml:space="preserve"> </w:t>
      </w:r>
      <w:r w:rsidRPr="008326DD">
        <w:rPr>
          <w:rFonts w:ascii="Arial" w:hAnsi="Arial" w:cs="Arial"/>
        </w:rPr>
        <w:t>The service user presents with intrusive thoughts and feelings around suicide and might have tried to act on those thoughts in the last year. Orange flags will also include clients who may not present with current suicidal ideations, but who have a history of many different previous suicide attempts and clients who regularly use self-harming strategies (including cutting, alcohol use, starving) to self-regulate distress.</w:t>
      </w:r>
    </w:p>
    <w:p w14:paraId="3B61BFDF" w14:textId="71AF4027" w:rsidR="00CD2FB0" w:rsidRPr="008326DD" w:rsidRDefault="00CD2FB0" w:rsidP="008326DD">
      <w:pPr>
        <w:pStyle w:val="ListParagraph"/>
        <w:numPr>
          <w:ilvl w:val="1"/>
          <w:numId w:val="29"/>
        </w:numPr>
        <w:rPr>
          <w:rFonts w:ascii="Arial" w:hAnsi="Arial" w:cs="Arial"/>
        </w:rPr>
      </w:pPr>
      <w:r w:rsidRPr="008326DD">
        <w:rPr>
          <w:rFonts w:ascii="Arial" w:hAnsi="Arial" w:cs="Arial"/>
        </w:rPr>
        <w:lastRenderedPageBreak/>
        <w:t xml:space="preserve">When working with such clients, a counsellor may consider: </w:t>
      </w:r>
    </w:p>
    <w:p w14:paraId="300AA18F" w14:textId="77777777" w:rsidR="00CD2FB0" w:rsidRPr="00960274" w:rsidRDefault="00CD2FB0" w:rsidP="00524A08">
      <w:pPr>
        <w:pStyle w:val="ListParagraph"/>
        <w:numPr>
          <w:ilvl w:val="0"/>
          <w:numId w:val="7"/>
        </w:numPr>
        <w:spacing w:after="160"/>
        <w:contextualSpacing/>
        <w:rPr>
          <w:rFonts w:ascii="Arial" w:hAnsi="Arial" w:cs="Arial"/>
        </w:rPr>
      </w:pPr>
      <w:r w:rsidRPr="00960274">
        <w:rPr>
          <w:rFonts w:ascii="Arial" w:hAnsi="Arial" w:cs="Arial"/>
        </w:rPr>
        <w:t>A risk management plan required to pre-emptively manage risk, created by Counsellor and a service user.</w:t>
      </w:r>
    </w:p>
    <w:p w14:paraId="22E4B2BC" w14:textId="77777777" w:rsidR="00CD2FB0" w:rsidRPr="00960274" w:rsidRDefault="00CD2FB0" w:rsidP="00524A08">
      <w:pPr>
        <w:pStyle w:val="ListParagraph"/>
        <w:numPr>
          <w:ilvl w:val="0"/>
          <w:numId w:val="7"/>
        </w:numPr>
        <w:spacing w:after="160"/>
        <w:contextualSpacing/>
        <w:rPr>
          <w:rFonts w:ascii="Arial" w:hAnsi="Arial" w:cs="Arial"/>
        </w:rPr>
      </w:pPr>
      <w:r w:rsidRPr="00960274">
        <w:rPr>
          <w:rFonts w:ascii="Arial" w:hAnsi="Arial" w:cs="Arial"/>
        </w:rPr>
        <w:t xml:space="preserve">Exploring the patterns of suicidal thoughts and triggers to prevent future escalations. </w:t>
      </w:r>
    </w:p>
    <w:p w14:paraId="3AA98A39" w14:textId="77777777" w:rsidR="00CD2FB0" w:rsidRPr="00960274" w:rsidRDefault="00CD2FB0" w:rsidP="00524A08">
      <w:pPr>
        <w:pStyle w:val="ListParagraph"/>
        <w:numPr>
          <w:ilvl w:val="0"/>
          <w:numId w:val="7"/>
        </w:numPr>
        <w:spacing w:after="160"/>
        <w:contextualSpacing/>
        <w:rPr>
          <w:rFonts w:ascii="Arial" w:hAnsi="Arial" w:cs="Arial"/>
        </w:rPr>
      </w:pPr>
      <w:r w:rsidRPr="00960274">
        <w:rPr>
          <w:rFonts w:ascii="Arial" w:hAnsi="Arial" w:cs="Arial"/>
        </w:rPr>
        <w:t>Focussing more on self-care and stabilisation and the impact of the abuse/ previous trauma.</w:t>
      </w:r>
    </w:p>
    <w:p w14:paraId="152881D4" w14:textId="77777777" w:rsidR="00CD2FB0" w:rsidRPr="00960274" w:rsidRDefault="00CD2FB0" w:rsidP="00524A08">
      <w:pPr>
        <w:pStyle w:val="ListParagraph"/>
        <w:numPr>
          <w:ilvl w:val="0"/>
          <w:numId w:val="7"/>
        </w:numPr>
        <w:spacing w:after="160"/>
        <w:contextualSpacing/>
        <w:rPr>
          <w:rFonts w:ascii="Arial" w:hAnsi="Arial" w:cs="Arial"/>
        </w:rPr>
      </w:pPr>
      <w:r w:rsidRPr="00960274">
        <w:rPr>
          <w:rFonts w:ascii="Arial" w:hAnsi="Arial" w:cs="Arial"/>
        </w:rPr>
        <w:t xml:space="preserve">Focussing on rebuilding resilience through increasing sense of internal power, hope and connection to the future. </w:t>
      </w:r>
    </w:p>
    <w:p w14:paraId="4E0962AE" w14:textId="77777777" w:rsidR="00CD2FB0" w:rsidRPr="00960274" w:rsidRDefault="00CD2FB0" w:rsidP="00524A08">
      <w:pPr>
        <w:pStyle w:val="ListParagraph"/>
        <w:numPr>
          <w:ilvl w:val="0"/>
          <w:numId w:val="7"/>
        </w:numPr>
        <w:spacing w:after="160"/>
        <w:contextualSpacing/>
        <w:rPr>
          <w:rFonts w:ascii="Arial" w:hAnsi="Arial" w:cs="Arial"/>
        </w:rPr>
      </w:pPr>
      <w:r w:rsidRPr="00960274">
        <w:rPr>
          <w:rFonts w:ascii="Arial" w:hAnsi="Arial" w:cs="Arial"/>
        </w:rPr>
        <w:t xml:space="preserve">Completing - My Support Plan and to save a copy in client notes. </w:t>
      </w:r>
    </w:p>
    <w:p w14:paraId="591B7DAF" w14:textId="77777777" w:rsidR="00CD2FB0" w:rsidRPr="00960274" w:rsidRDefault="00CD2FB0" w:rsidP="00524A08">
      <w:pPr>
        <w:pStyle w:val="ListParagraph"/>
        <w:numPr>
          <w:ilvl w:val="0"/>
          <w:numId w:val="7"/>
        </w:numPr>
        <w:spacing w:after="160"/>
        <w:contextualSpacing/>
        <w:rPr>
          <w:rFonts w:ascii="Arial" w:hAnsi="Arial" w:cs="Arial"/>
        </w:rPr>
      </w:pPr>
      <w:r w:rsidRPr="00960274">
        <w:rPr>
          <w:rFonts w:ascii="Arial" w:hAnsi="Arial" w:cs="Arial"/>
        </w:rPr>
        <w:t xml:space="preserve">Clarifying the Counselling Contract, including the limitations to confidentiality and collaboratively exploring who else may need to be involved in support and to explore if she is willing and able to talk to her GP. </w:t>
      </w:r>
    </w:p>
    <w:p w14:paraId="0EB17F90" w14:textId="77777777" w:rsidR="00CD2FB0" w:rsidRPr="00960274" w:rsidRDefault="00CD2FB0" w:rsidP="00524A08">
      <w:pPr>
        <w:pStyle w:val="ListParagraph"/>
        <w:numPr>
          <w:ilvl w:val="0"/>
          <w:numId w:val="7"/>
        </w:numPr>
        <w:spacing w:after="160"/>
        <w:contextualSpacing/>
        <w:rPr>
          <w:rFonts w:ascii="Arial" w:hAnsi="Arial" w:cs="Arial"/>
        </w:rPr>
      </w:pPr>
      <w:r w:rsidRPr="00960274">
        <w:rPr>
          <w:rFonts w:ascii="Arial" w:hAnsi="Arial" w:cs="Arial"/>
        </w:rPr>
        <w:t>Exploring barriers to the service user seeking support.</w:t>
      </w:r>
    </w:p>
    <w:p w14:paraId="4A777ABF" w14:textId="42BF9AB8" w:rsidR="00CD2FB0" w:rsidRPr="00960274" w:rsidRDefault="00CD2FB0" w:rsidP="00524A08">
      <w:pPr>
        <w:pStyle w:val="ListParagraph"/>
        <w:numPr>
          <w:ilvl w:val="0"/>
          <w:numId w:val="7"/>
        </w:numPr>
        <w:spacing w:after="160"/>
        <w:contextualSpacing/>
        <w:rPr>
          <w:rFonts w:ascii="Arial" w:hAnsi="Arial" w:cs="Arial"/>
        </w:rPr>
      </w:pPr>
      <w:r w:rsidRPr="00960274">
        <w:rPr>
          <w:rFonts w:ascii="Arial" w:hAnsi="Arial" w:cs="Arial"/>
        </w:rPr>
        <w:t>Informing the Counselling Service Manager</w:t>
      </w:r>
      <w:r w:rsidR="008326DD">
        <w:rPr>
          <w:rFonts w:ascii="Arial" w:hAnsi="Arial" w:cs="Arial"/>
        </w:rPr>
        <w:t>(s)</w:t>
      </w:r>
      <w:r w:rsidRPr="00960274">
        <w:rPr>
          <w:rFonts w:ascii="Arial" w:hAnsi="Arial" w:cs="Arial"/>
        </w:rPr>
        <w:t xml:space="preserve"> of the level or risk, taking the opportunity to reflect on client work regularly in supervision. </w:t>
      </w:r>
    </w:p>
    <w:p w14:paraId="64ACDD82" w14:textId="77777777" w:rsidR="00CD2FB0" w:rsidRPr="00960274" w:rsidRDefault="00CD2FB0" w:rsidP="00524A08">
      <w:pPr>
        <w:pStyle w:val="ListParagraph"/>
        <w:numPr>
          <w:ilvl w:val="0"/>
          <w:numId w:val="7"/>
        </w:numPr>
        <w:spacing w:after="160"/>
        <w:contextualSpacing/>
        <w:rPr>
          <w:rFonts w:ascii="Arial" w:hAnsi="Arial" w:cs="Arial"/>
        </w:rPr>
      </w:pPr>
      <w:r w:rsidRPr="00960274">
        <w:rPr>
          <w:rFonts w:ascii="Arial" w:hAnsi="Arial" w:cs="Arial"/>
        </w:rPr>
        <w:t>To actively monitor and explore risks in every session.</w:t>
      </w:r>
    </w:p>
    <w:p w14:paraId="56BAA230" w14:textId="77777777" w:rsidR="00CD2FB0" w:rsidRPr="00960274" w:rsidRDefault="00CD2FB0" w:rsidP="00307E69">
      <w:pPr>
        <w:pStyle w:val="ListParagraph"/>
        <w:spacing w:after="160"/>
        <w:contextualSpacing/>
        <w:rPr>
          <w:rFonts w:ascii="Arial" w:hAnsi="Arial" w:cs="Arial"/>
        </w:rPr>
      </w:pPr>
    </w:p>
    <w:p w14:paraId="50ECDCBC" w14:textId="4E130D0D" w:rsidR="00CD2FB0" w:rsidRPr="008326DD" w:rsidRDefault="00CD2FB0" w:rsidP="008326DD">
      <w:pPr>
        <w:pStyle w:val="ListParagraph"/>
        <w:numPr>
          <w:ilvl w:val="1"/>
          <w:numId w:val="29"/>
        </w:numPr>
        <w:spacing w:after="160"/>
        <w:contextualSpacing/>
        <w:rPr>
          <w:rFonts w:ascii="Arial" w:hAnsi="Arial" w:cs="Arial"/>
        </w:rPr>
      </w:pPr>
      <w:r w:rsidRPr="008326DD">
        <w:rPr>
          <w:rFonts w:ascii="Arial" w:hAnsi="Arial" w:cs="Arial"/>
          <w:bCs/>
          <w:u w:val="single"/>
        </w:rPr>
        <w:t>Red flag:</w:t>
      </w:r>
      <w:r w:rsidRPr="008326DD">
        <w:rPr>
          <w:rFonts w:ascii="Arial" w:hAnsi="Arial" w:cs="Arial"/>
          <w:bCs/>
        </w:rPr>
        <w:t xml:space="preserve"> </w:t>
      </w:r>
      <w:r w:rsidRPr="008326DD">
        <w:rPr>
          <w:rFonts w:ascii="Arial" w:hAnsi="Arial" w:cs="Arial"/>
        </w:rPr>
        <w:t>Represents severe and imminent risk that includes intense suicidal thoughts and feelings with plans. This group also includes someone who has</w:t>
      </w:r>
      <w:r w:rsidR="008326DD">
        <w:rPr>
          <w:rFonts w:ascii="Arial" w:hAnsi="Arial" w:cs="Arial"/>
        </w:rPr>
        <w:t xml:space="preserve"> acted on their</w:t>
      </w:r>
      <w:r w:rsidRPr="008326DD">
        <w:rPr>
          <w:rFonts w:ascii="Arial" w:hAnsi="Arial" w:cs="Arial"/>
        </w:rPr>
        <w:t xml:space="preserve"> suicidal thoughts and feelings within the last three months. This group also includes anyone who presents with a very high level of distress, lack of self-regulation, lack of support network and with intense intrusive critical thoughts and with a high score level of risks on CORE.</w:t>
      </w:r>
      <w:r w:rsidR="008326DD">
        <w:rPr>
          <w:rFonts w:ascii="Arial" w:hAnsi="Arial" w:cs="Arial"/>
        </w:rPr>
        <w:br/>
      </w:r>
    </w:p>
    <w:p w14:paraId="29DCF536" w14:textId="0B1266C1" w:rsidR="00CD2FB0" w:rsidRPr="008326DD" w:rsidRDefault="00CD2FB0" w:rsidP="008326DD">
      <w:pPr>
        <w:pStyle w:val="ListParagraph"/>
        <w:numPr>
          <w:ilvl w:val="1"/>
          <w:numId w:val="29"/>
        </w:numPr>
        <w:rPr>
          <w:rFonts w:ascii="Arial" w:hAnsi="Arial" w:cs="Arial"/>
        </w:rPr>
      </w:pPr>
      <w:r w:rsidRPr="008326DD">
        <w:rPr>
          <w:rFonts w:ascii="Arial" w:hAnsi="Arial" w:cs="Arial"/>
        </w:rPr>
        <w:t>Immediate risk prevention required by carrying out risk management plan.</w:t>
      </w:r>
      <w:r w:rsidR="008326DD">
        <w:rPr>
          <w:rFonts w:ascii="Arial" w:hAnsi="Arial" w:cs="Arial"/>
        </w:rPr>
        <w:br/>
      </w:r>
    </w:p>
    <w:p w14:paraId="1CB7D516" w14:textId="77777777" w:rsidR="00CD2FB0" w:rsidRPr="00960274" w:rsidRDefault="00CD2FB0" w:rsidP="00524A08">
      <w:pPr>
        <w:pStyle w:val="ListParagraph"/>
        <w:numPr>
          <w:ilvl w:val="0"/>
          <w:numId w:val="8"/>
        </w:numPr>
        <w:spacing w:after="160"/>
        <w:contextualSpacing/>
        <w:rPr>
          <w:rFonts w:ascii="Arial" w:hAnsi="Arial" w:cs="Arial"/>
        </w:rPr>
      </w:pPr>
      <w:r w:rsidRPr="00960274">
        <w:rPr>
          <w:rFonts w:ascii="Arial" w:hAnsi="Arial" w:cs="Arial"/>
        </w:rPr>
        <w:t>To discuss with the service user what caused the high level of distress and to create a support plan, referring to contracting and confidentiality.</w:t>
      </w:r>
    </w:p>
    <w:p w14:paraId="537676DF" w14:textId="383136BC" w:rsidR="00CD2FB0" w:rsidRPr="00960274" w:rsidRDefault="00CD2FB0" w:rsidP="00524A08">
      <w:pPr>
        <w:pStyle w:val="ListParagraph"/>
        <w:numPr>
          <w:ilvl w:val="0"/>
          <w:numId w:val="8"/>
        </w:numPr>
        <w:spacing w:after="160"/>
        <w:contextualSpacing/>
        <w:rPr>
          <w:rFonts w:ascii="Arial" w:hAnsi="Arial" w:cs="Arial"/>
        </w:rPr>
      </w:pPr>
      <w:r w:rsidRPr="00960274">
        <w:rPr>
          <w:rFonts w:ascii="Arial" w:hAnsi="Arial" w:cs="Arial"/>
        </w:rPr>
        <w:t xml:space="preserve">To ask the service user how we can support </w:t>
      </w:r>
      <w:r w:rsidR="008326DD">
        <w:rPr>
          <w:rFonts w:ascii="Arial" w:hAnsi="Arial" w:cs="Arial"/>
        </w:rPr>
        <w:t>them</w:t>
      </w:r>
      <w:r w:rsidRPr="00960274">
        <w:rPr>
          <w:rFonts w:ascii="Arial" w:hAnsi="Arial" w:cs="Arial"/>
        </w:rPr>
        <w:t xml:space="preserve"> best and who else has been informed about </w:t>
      </w:r>
      <w:r w:rsidR="008326DD">
        <w:rPr>
          <w:rFonts w:ascii="Arial" w:hAnsi="Arial" w:cs="Arial"/>
        </w:rPr>
        <w:t>their</w:t>
      </w:r>
      <w:r w:rsidRPr="00960274">
        <w:rPr>
          <w:rFonts w:ascii="Arial" w:hAnsi="Arial" w:cs="Arial"/>
        </w:rPr>
        <w:t xml:space="preserve"> risks. Discuss possibility of contacting or writing a support letter to </w:t>
      </w:r>
      <w:r w:rsidR="008326DD">
        <w:rPr>
          <w:rFonts w:ascii="Arial" w:hAnsi="Arial" w:cs="Arial"/>
        </w:rPr>
        <w:t>their</w:t>
      </w:r>
      <w:r w:rsidRPr="00960274">
        <w:rPr>
          <w:rFonts w:ascii="Arial" w:hAnsi="Arial" w:cs="Arial"/>
        </w:rPr>
        <w:t xml:space="preserve"> GP. </w:t>
      </w:r>
    </w:p>
    <w:p w14:paraId="02BB269A" w14:textId="77777777" w:rsidR="00CD2FB0" w:rsidRPr="00960274" w:rsidRDefault="00CD2FB0" w:rsidP="00524A08">
      <w:pPr>
        <w:pStyle w:val="ListParagraph"/>
        <w:numPr>
          <w:ilvl w:val="0"/>
          <w:numId w:val="8"/>
        </w:numPr>
        <w:spacing w:after="160"/>
        <w:contextualSpacing/>
        <w:rPr>
          <w:rFonts w:ascii="Arial" w:hAnsi="Arial" w:cs="Arial"/>
        </w:rPr>
      </w:pPr>
      <w:r w:rsidRPr="00960274">
        <w:rPr>
          <w:rFonts w:ascii="Arial" w:hAnsi="Arial" w:cs="Arial"/>
        </w:rPr>
        <w:t xml:space="preserve">All service users assessed as red flag during the assessment session will need to agree prior to the start of counselling for the Counsellor to notify GP that they are accessing counselling. </w:t>
      </w:r>
    </w:p>
    <w:p w14:paraId="60C49066" w14:textId="77777777" w:rsidR="00CD2FB0" w:rsidRPr="00960274" w:rsidRDefault="00CD2FB0" w:rsidP="00524A08">
      <w:pPr>
        <w:pStyle w:val="ListParagraph"/>
        <w:numPr>
          <w:ilvl w:val="0"/>
          <w:numId w:val="8"/>
        </w:numPr>
        <w:spacing w:after="160"/>
        <w:contextualSpacing/>
        <w:rPr>
          <w:rFonts w:ascii="Arial" w:hAnsi="Arial" w:cs="Arial"/>
        </w:rPr>
      </w:pPr>
      <w:r w:rsidRPr="00960274">
        <w:rPr>
          <w:rFonts w:ascii="Arial" w:hAnsi="Arial" w:cs="Arial"/>
        </w:rPr>
        <w:t>On DPMS to mark as RED.</w:t>
      </w:r>
    </w:p>
    <w:p w14:paraId="6FE48A92" w14:textId="77777777" w:rsidR="00CD2FB0" w:rsidRPr="00960274" w:rsidRDefault="00CD2FB0" w:rsidP="00524A08">
      <w:pPr>
        <w:pStyle w:val="ListParagraph"/>
        <w:numPr>
          <w:ilvl w:val="0"/>
          <w:numId w:val="8"/>
        </w:numPr>
        <w:spacing w:after="160"/>
        <w:contextualSpacing/>
        <w:rPr>
          <w:rFonts w:ascii="Arial" w:hAnsi="Arial" w:cs="Arial"/>
        </w:rPr>
      </w:pPr>
      <w:r w:rsidRPr="00960274">
        <w:rPr>
          <w:rFonts w:ascii="Arial" w:hAnsi="Arial" w:cs="Arial"/>
        </w:rPr>
        <w:t>To complete My Support Plan.</w:t>
      </w:r>
    </w:p>
    <w:p w14:paraId="2DA4FB00" w14:textId="77777777" w:rsidR="00CD2FB0" w:rsidRPr="00960274" w:rsidRDefault="00CD2FB0" w:rsidP="00524A08">
      <w:pPr>
        <w:pStyle w:val="ListParagraph"/>
        <w:numPr>
          <w:ilvl w:val="0"/>
          <w:numId w:val="8"/>
        </w:numPr>
        <w:spacing w:after="160"/>
        <w:contextualSpacing/>
        <w:rPr>
          <w:rFonts w:ascii="Arial" w:hAnsi="Arial" w:cs="Arial"/>
        </w:rPr>
      </w:pPr>
      <w:r w:rsidRPr="00960274">
        <w:rPr>
          <w:rFonts w:ascii="Arial" w:hAnsi="Arial" w:cs="Arial"/>
        </w:rPr>
        <w:t>To focus on self-care, stabilisation and reconnecting to present situation, no explorations of traumatic memories at this point.</w:t>
      </w:r>
    </w:p>
    <w:p w14:paraId="2D3E017F" w14:textId="18F8023D" w:rsidR="00CD2FB0" w:rsidRPr="00960274" w:rsidRDefault="00CD2FB0" w:rsidP="00524A08">
      <w:pPr>
        <w:pStyle w:val="ListParagraph"/>
        <w:numPr>
          <w:ilvl w:val="0"/>
          <w:numId w:val="8"/>
        </w:numPr>
        <w:spacing w:after="160"/>
        <w:contextualSpacing/>
        <w:rPr>
          <w:rFonts w:ascii="Arial" w:hAnsi="Arial" w:cs="Arial"/>
        </w:rPr>
      </w:pPr>
      <w:r w:rsidRPr="00960274">
        <w:rPr>
          <w:rFonts w:ascii="Arial" w:hAnsi="Arial" w:cs="Arial"/>
        </w:rPr>
        <w:t>To inform the Counselling Service Manager</w:t>
      </w:r>
      <w:r w:rsidR="008326DD">
        <w:rPr>
          <w:rFonts w:ascii="Arial" w:hAnsi="Arial" w:cs="Arial"/>
        </w:rPr>
        <w:t>(s)</w:t>
      </w:r>
      <w:r w:rsidRPr="00960274">
        <w:rPr>
          <w:rFonts w:ascii="Arial" w:hAnsi="Arial" w:cs="Arial"/>
        </w:rPr>
        <w:t xml:space="preserve"> as soon as possible and to report weekly until the risk level drops to orange. </w:t>
      </w:r>
    </w:p>
    <w:p w14:paraId="3ECC3E74" w14:textId="20748543" w:rsidR="00CD2FB0" w:rsidRPr="00960274" w:rsidRDefault="00CD2FB0" w:rsidP="00524A08">
      <w:pPr>
        <w:pStyle w:val="ListParagraph"/>
        <w:numPr>
          <w:ilvl w:val="0"/>
          <w:numId w:val="8"/>
        </w:numPr>
        <w:spacing w:after="160"/>
        <w:contextualSpacing/>
        <w:rPr>
          <w:rFonts w:ascii="Arial" w:hAnsi="Arial" w:cs="Arial"/>
        </w:rPr>
      </w:pPr>
      <w:r w:rsidRPr="00960274">
        <w:rPr>
          <w:rFonts w:ascii="Arial" w:hAnsi="Arial" w:cs="Arial"/>
        </w:rPr>
        <w:t>A cause for concern form must be completed</w:t>
      </w:r>
      <w:r w:rsidR="008326DD">
        <w:rPr>
          <w:rFonts w:ascii="Arial" w:hAnsi="Arial" w:cs="Arial"/>
        </w:rPr>
        <w:t>.</w:t>
      </w:r>
    </w:p>
    <w:p w14:paraId="3C84AF66" w14:textId="77777777" w:rsidR="00CD2FB0" w:rsidRPr="00960274" w:rsidRDefault="00CD2FB0" w:rsidP="00307E69">
      <w:pPr>
        <w:rPr>
          <w:rFonts w:ascii="Arial" w:hAnsi="Arial" w:cs="Arial"/>
        </w:rPr>
      </w:pPr>
    </w:p>
    <w:p w14:paraId="4949ABEE" w14:textId="4B0A3E3D" w:rsidR="00CD2FB0" w:rsidRPr="008326DD" w:rsidRDefault="00CD2FB0" w:rsidP="008326DD">
      <w:pPr>
        <w:pStyle w:val="ListParagraph"/>
        <w:numPr>
          <w:ilvl w:val="1"/>
          <w:numId w:val="29"/>
        </w:numPr>
        <w:rPr>
          <w:rFonts w:ascii="Arial" w:hAnsi="Arial" w:cs="Arial"/>
        </w:rPr>
      </w:pPr>
      <w:r w:rsidRPr="008326DD">
        <w:rPr>
          <w:rFonts w:ascii="Arial" w:hAnsi="Arial" w:cs="Arial"/>
          <w:bCs/>
          <w:u w:val="single"/>
        </w:rPr>
        <w:t xml:space="preserve">Blue flag: </w:t>
      </w:r>
      <w:r w:rsidRPr="008326DD">
        <w:rPr>
          <w:rFonts w:ascii="Arial" w:hAnsi="Arial" w:cs="Arial"/>
        </w:rPr>
        <w:t xml:space="preserve">If the service user presents with immediate risk to life including a clear plan to end </w:t>
      </w:r>
      <w:r w:rsidR="008326DD">
        <w:rPr>
          <w:rFonts w:ascii="Arial" w:hAnsi="Arial" w:cs="Arial"/>
        </w:rPr>
        <w:t>their</w:t>
      </w:r>
      <w:r w:rsidRPr="008326DD">
        <w:rPr>
          <w:rFonts w:ascii="Arial" w:hAnsi="Arial" w:cs="Arial"/>
        </w:rPr>
        <w:t xml:space="preserve"> life, this will need to be taken seriously with immediate action to prevent suicide.</w:t>
      </w:r>
      <w:r w:rsidR="008326DD">
        <w:rPr>
          <w:rFonts w:ascii="Arial" w:hAnsi="Arial" w:cs="Arial"/>
        </w:rPr>
        <w:br/>
      </w:r>
      <w:r w:rsidRPr="008326DD">
        <w:rPr>
          <w:rFonts w:ascii="Arial" w:hAnsi="Arial" w:cs="Arial"/>
        </w:rPr>
        <w:t xml:space="preserve"> </w:t>
      </w:r>
    </w:p>
    <w:p w14:paraId="2A559511" w14:textId="55B90BAB" w:rsidR="00CD2FB0" w:rsidRPr="00960274" w:rsidRDefault="00CD2FB0" w:rsidP="00524A08">
      <w:pPr>
        <w:pStyle w:val="ListParagraph"/>
        <w:numPr>
          <w:ilvl w:val="0"/>
          <w:numId w:val="9"/>
        </w:numPr>
        <w:spacing w:after="160"/>
        <w:contextualSpacing/>
        <w:rPr>
          <w:rFonts w:ascii="Arial" w:hAnsi="Arial" w:cs="Arial"/>
        </w:rPr>
      </w:pPr>
      <w:r w:rsidRPr="00960274">
        <w:rPr>
          <w:rFonts w:ascii="Arial" w:hAnsi="Arial" w:cs="Arial"/>
        </w:rPr>
        <w:t>The Counsellors will need to skilfully and collaboratively explore what has caused such a high level of distress</w:t>
      </w:r>
      <w:r w:rsidR="008326DD">
        <w:rPr>
          <w:rFonts w:ascii="Arial" w:hAnsi="Arial" w:cs="Arial"/>
        </w:rPr>
        <w:t>,</w:t>
      </w:r>
      <w:r w:rsidRPr="00960274">
        <w:rPr>
          <w:rFonts w:ascii="Arial" w:hAnsi="Arial" w:cs="Arial"/>
        </w:rPr>
        <w:t xml:space="preserve"> and to refer to the Counselling Contract and confidenti</w:t>
      </w:r>
      <w:r w:rsidR="008326DD">
        <w:rPr>
          <w:rFonts w:ascii="Arial" w:hAnsi="Arial" w:cs="Arial"/>
        </w:rPr>
        <w:t>ality policy to negotiate with the</w:t>
      </w:r>
      <w:r w:rsidRPr="00960274">
        <w:rPr>
          <w:rFonts w:ascii="Arial" w:hAnsi="Arial" w:cs="Arial"/>
        </w:rPr>
        <w:t xml:space="preserve"> service user who else may need to be included in </w:t>
      </w:r>
      <w:r w:rsidR="008326DD">
        <w:rPr>
          <w:rFonts w:ascii="Arial" w:hAnsi="Arial" w:cs="Arial"/>
        </w:rPr>
        <w:t>their</w:t>
      </w:r>
      <w:r w:rsidRPr="00960274">
        <w:rPr>
          <w:rFonts w:ascii="Arial" w:hAnsi="Arial" w:cs="Arial"/>
        </w:rPr>
        <w:t xml:space="preserve"> care. </w:t>
      </w:r>
    </w:p>
    <w:p w14:paraId="30446B38" w14:textId="5BEA2BC6" w:rsidR="00CD2FB0" w:rsidRPr="00960274" w:rsidRDefault="00CD2FB0" w:rsidP="00524A08">
      <w:pPr>
        <w:pStyle w:val="ListParagraph"/>
        <w:numPr>
          <w:ilvl w:val="0"/>
          <w:numId w:val="9"/>
        </w:numPr>
        <w:spacing w:after="160"/>
        <w:contextualSpacing/>
        <w:rPr>
          <w:rFonts w:ascii="Arial" w:hAnsi="Arial" w:cs="Arial"/>
        </w:rPr>
      </w:pPr>
      <w:r w:rsidRPr="00960274">
        <w:rPr>
          <w:rFonts w:ascii="Arial" w:hAnsi="Arial" w:cs="Arial"/>
        </w:rPr>
        <w:t xml:space="preserve">To explore what </w:t>
      </w:r>
      <w:r w:rsidR="008326DD">
        <w:rPr>
          <w:rFonts w:ascii="Arial" w:hAnsi="Arial" w:cs="Arial"/>
        </w:rPr>
        <w:t>they</w:t>
      </w:r>
      <w:r w:rsidRPr="00960274">
        <w:rPr>
          <w:rFonts w:ascii="Arial" w:hAnsi="Arial" w:cs="Arial"/>
        </w:rPr>
        <w:t xml:space="preserve"> would like to have in place to help her to feel less distressed</w:t>
      </w:r>
    </w:p>
    <w:p w14:paraId="4BD2061B" w14:textId="57417EC8" w:rsidR="00CD2FB0" w:rsidRPr="00960274" w:rsidRDefault="00CD2FB0" w:rsidP="00524A08">
      <w:pPr>
        <w:pStyle w:val="ListParagraph"/>
        <w:numPr>
          <w:ilvl w:val="0"/>
          <w:numId w:val="9"/>
        </w:numPr>
        <w:spacing w:after="160"/>
        <w:contextualSpacing/>
        <w:rPr>
          <w:rFonts w:ascii="Arial" w:hAnsi="Arial" w:cs="Arial"/>
        </w:rPr>
      </w:pPr>
      <w:r w:rsidRPr="00960274">
        <w:rPr>
          <w:rFonts w:ascii="Arial" w:hAnsi="Arial" w:cs="Arial"/>
        </w:rPr>
        <w:t>To inform the service user that they will need to discuss the level of risk with the Counselling Service Manager</w:t>
      </w:r>
      <w:r w:rsidR="008326DD">
        <w:rPr>
          <w:rFonts w:ascii="Arial" w:hAnsi="Arial" w:cs="Arial"/>
        </w:rPr>
        <w:t>(s)</w:t>
      </w:r>
      <w:r w:rsidRPr="00960274">
        <w:rPr>
          <w:rFonts w:ascii="Arial" w:hAnsi="Arial" w:cs="Arial"/>
        </w:rPr>
        <w:t>, who might contact the client directly to explore the best way forward.</w:t>
      </w:r>
    </w:p>
    <w:p w14:paraId="53410D94" w14:textId="53985547" w:rsidR="00CD2FB0" w:rsidRPr="00960274" w:rsidRDefault="00CD2FB0" w:rsidP="00524A08">
      <w:pPr>
        <w:pStyle w:val="ListParagraph"/>
        <w:numPr>
          <w:ilvl w:val="0"/>
          <w:numId w:val="9"/>
        </w:numPr>
        <w:spacing w:after="160"/>
        <w:contextualSpacing/>
        <w:rPr>
          <w:rFonts w:ascii="Arial" w:hAnsi="Arial" w:cs="Arial"/>
        </w:rPr>
      </w:pPr>
      <w:r w:rsidRPr="00960274">
        <w:rPr>
          <w:rFonts w:ascii="Arial" w:hAnsi="Arial" w:cs="Arial"/>
        </w:rPr>
        <w:lastRenderedPageBreak/>
        <w:t>To inform the Counselling Service Manager</w:t>
      </w:r>
      <w:r w:rsidR="008326DD">
        <w:rPr>
          <w:rFonts w:ascii="Arial" w:hAnsi="Arial" w:cs="Arial"/>
        </w:rPr>
        <w:t>(s)</w:t>
      </w:r>
      <w:r w:rsidRPr="00960274">
        <w:rPr>
          <w:rFonts w:ascii="Arial" w:hAnsi="Arial" w:cs="Arial"/>
        </w:rPr>
        <w:t xml:space="preserve"> and if not possible another Safeguarding lead immediately. </w:t>
      </w:r>
    </w:p>
    <w:p w14:paraId="01B2C375" w14:textId="77777777" w:rsidR="00CD2FB0" w:rsidRPr="00960274" w:rsidRDefault="00CD2FB0" w:rsidP="00524A08">
      <w:pPr>
        <w:pStyle w:val="ListParagraph"/>
        <w:numPr>
          <w:ilvl w:val="0"/>
          <w:numId w:val="9"/>
        </w:numPr>
        <w:spacing w:after="160"/>
        <w:contextualSpacing/>
        <w:rPr>
          <w:rFonts w:ascii="Arial" w:hAnsi="Arial" w:cs="Arial"/>
        </w:rPr>
      </w:pPr>
      <w:r w:rsidRPr="00960274">
        <w:rPr>
          <w:rFonts w:ascii="Arial" w:hAnsi="Arial" w:cs="Arial"/>
        </w:rPr>
        <w:t xml:space="preserve">If crisis team has been previously involved to encourage and support the service user to contact the Crisis team worker, GP or A&amp;E whichever more appropriate, or to do so on their behalf. </w:t>
      </w:r>
    </w:p>
    <w:p w14:paraId="42010711" w14:textId="77777777" w:rsidR="00CD2FB0" w:rsidRPr="00960274" w:rsidRDefault="00CD2FB0" w:rsidP="00524A08">
      <w:pPr>
        <w:pStyle w:val="ListParagraph"/>
        <w:numPr>
          <w:ilvl w:val="0"/>
          <w:numId w:val="9"/>
        </w:numPr>
        <w:spacing w:after="160"/>
        <w:contextualSpacing/>
        <w:rPr>
          <w:rFonts w:ascii="Arial" w:hAnsi="Arial" w:cs="Arial"/>
        </w:rPr>
      </w:pPr>
      <w:r w:rsidRPr="00960274">
        <w:rPr>
          <w:rFonts w:ascii="Arial" w:hAnsi="Arial" w:cs="Arial"/>
        </w:rPr>
        <w:t>When the client is safe, to write a letter to her GP.</w:t>
      </w:r>
    </w:p>
    <w:p w14:paraId="3C78ED6C" w14:textId="4F6262E7" w:rsidR="00CD2FB0" w:rsidRPr="00960274" w:rsidRDefault="00CD2FB0" w:rsidP="00524A08">
      <w:pPr>
        <w:pStyle w:val="ListParagraph"/>
        <w:numPr>
          <w:ilvl w:val="0"/>
          <w:numId w:val="9"/>
        </w:numPr>
        <w:spacing w:after="160"/>
        <w:contextualSpacing/>
        <w:rPr>
          <w:rFonts w:ascii="Arial" w:hAnsi="Arial" w:cs="Arial"/>
        </w:rPr>
      </w:pPr>
      <w:r w:rsidRPr="00960274">
        <w:rPr>
          <w:rFonts w:ascii="Arial" w:hAnsi="Arial" w:cs="Arial"/>
        </w:rPr>
        <w:t>A cause for concern form must be completed</w:t>
      </w:r>
      <w:r w:rsidR="008326DD">
        <w:rPr>
          <w:rFonts w:ascii="Arial" w:hAnsi="Arial" w:cs="Arial"/>
        </w:rPr>
        <w:t>.</w:t>
      </w:r>
    </w:p>
    <w:p w14:paraId="56F45A8F" w14:textId="2A5569E3" w:rsidR="00CD2FB0" w:rsidRPr="008326DD" w:rsidRDefault="00CD2FB0" w:rsidP="00307E69">
      <w:pPr>
        <w:pStyle w:val="ListParagraph"/>
        <w:numPr>
          <w:ilvl w:val="0"/>
          <w:numId w:val="9"/>
        </w:numPr>
        <w:spacing w:after="160"/>
        <w:contextualSpacing/>
        <w:rPr>
          <w:rFonts w:ascii="Arial" w:hAnsi="Arial" w:cs="Arial"/>
        </w:rPr>
      </w:pPr>
      <w:r w:rsidRPr="00960274">
        <w:rPr>
          <w:rFonts w:ascii="Arial" w:hAnsi="Arial" w:cs="Arial"/>
        </w:rPr>
        <w:t>To discuss with the Counselling Service Manager</w:t>
      </w:r>
      <w:r w:rsidR="008326DD">
        <w:rPr>
          <w:rFonts w:ascii="Arial" w:hAnsi="Arial" w:cs="Arial"/>
        </w:rPr>
        <w:t>(S)</w:t>
      </w:r>
      <w:r w:rsidRPr="00960274">
        <w:rPr>
          <w:rFonts w:ascii="Arial" w:hAnsi="Arial" w:cs="Arial"/>
        </w:rPr>
        <w:t xml:space="preserve">, the plans for the service user and if the counselling sessions will be appropriate at this stage. </w:t>
      </w:r>
      <w:r w:rsidR="008326DD">
        <w:rPr>
          <w:rFonts w:ascii="Arial" w:hAnsi="Arial" w:cs="Arial"/>
        </w:rPr>
        <w:br/>
      </w:r>
    </w:p>
    <w:p w14:paraId="7519C377" w14:textId="3AFAB017" w:rsidR="008326DD" w:rsidRDefault="00CD2FB0" w:rsidP="008326DD">
      <w:pPr>
        <w:pStyle w:val="ListParagraph"/>
        <w:numPr>
          <w:ilvl w:val="0"/>
          <w:numId w:val="29"/>
        </w:numPr>
        <w:rPr>
          <w:rFonts w:ascii="Arial" w:hAnsi="Arial" w:cs="Arial"/>
          <w:b/>
        </w:rPr>
      </w:pPr>
      <w:r w:rsidRPr="008326DD">
        <w:rPr>
          <w:rFonts w:ascii="Arial" w:hAnsi="Arial" w:cs="Arial"/>
          <w:b/>
        </w:rPr>
        <w:t>Suicide in progress</w:t>
      </w:r>
      <w:r w:rsidR="008326DD">
        <w:rPr>
          <w:rFonts w:ascii="Arial" w:hAnsi="Arial" w:cs="Arial"/>
          <w:b/>
        </w:rPr>
        <w:br/>
      </w:r>
    </w:p>
    <w:p w14:paraId="07004D6B" w14:textId="1D55A754" w:rsidR="008326DD" w:rsidRPr="008326DD" w:rsidRDefault="00CD2FB0" w:rsidP="008326DD">
      <w:pPr>
        <w:pStyle w:val="ListParagraph"/>
        <w:numPr>
          <w:ilvl w:val="1"/>
          <w:numId w:val="29"/>
        </w:numPr>
        <w:rPr>
          <w:rFonts w:ascii="Arial" w:hAnsi="Arial" w:cs="Arial"/>
          <w:b/>
        </w:rPr>
      </w:pPr>
      <w:r w:rsidRPr="008326DD">
        <w:rPr>
          <w:rFonts w:ascii="Arial" w:hAnsi="Arial" w:cs="Arial"/>
        </w:rPr>
        <w:t xml:space="preserve">If a client attends </w:t>
      </w:r>
      <w:r w:rsidR="008326DD">
        <w:rPr>
          <w:rFonts w:ascii="Arial" w:hAnsi="Arial" w:cs="Arial"/>
        </w:rPr>
        <w:t>their</w:t>
      </w:r>
      <w:r w:rsidRPr="008326DD">
        <w:rPr>
          <w:rFonts w:ascii="Arial" w:hAnsi="Arial" w:cs="Arial"/>
        </w:rPr>
        <w:t xml:space="preserve"> counselling session and tries to end </w:t>
      </w:r>
      <w:r w:rsidR="008326DD">
        <w:rPr>
          <w:rFonts w:ascii="Arial" w:hAnsi="Arial" w:cs="Arial"/>
        </w:rPr>
        <w:t>their</w:t>
      </w:r>
      <w:r w:rsidRPr="008326DD">
        <w:rPr>
          <w:rFonts w:ascii="Arial" w:hAnsi="Arial" w:cs="Arial"/>
        </w:rPr>
        <w:t xml:space="preserve"> life during the appointment</w:t>
      </w:r>
      <w:r w:rsidR="008326DD">
        <w:rPr>
          <w:rFonts w:ascii="Arial" w:hAnsi="Arial" w:cs="Arial"/>
        </w:rPr>
        <w:t>,</w:t>
      </w:r>
      <w:r w:rsidRPr="008326DD">
        <w:rPr>
          <w:rFonts w:ascii="Arial" w:hAnsi="Arial" w:cs="Arial"/>
        </w:rPr>
        <w:t xml:space="preserve"> or it becomes apparent that the client has taken action to end </w:t>
      </w:r>
      <w:r w:rsidR="008326DD">
        <w:rPr>
          <w:rFonts w:ascii="Arial" w:hAnsi="Arial" w:cs="Arial"/>
        </w:rPr>
        <w:t>their</w:t>
      </w:r>
      <w:r w:rsidRPr="008326DD">
        <w:rPr>
          <w:rFonts w:ascii="Arial" w:hAnsi="Arial" w:cs="Arial"/>
        </w:rPr>
        <w:t xml:space="preserve"> life, the counsellor will call an ambulance with or without the client’s permission, and alert available staff. </w:t>
      </w:r>
      <w:r w:rsidR="008326DD">
        <w:rPr>
          <w:rFonts w:ascii="Arial" w:hAnsi="Arial" w:cs="Arial"/>
        </w:rPr>
        <w:br/>
      </w:r>
    </w:p>
    <w:p w14:paraId="493036C4" w14:textId="4758D34D" w:rsidR="008326DD" w:rsidRPr="008326DD" w:rsidRDefault="008326DD" w:rsidP="008326DD">
      <w:pPr>
        <w:pStyle w:val="ListParagraph"/>
        <w:numPr>
          <w:ilvl w:val="1"/>
          <w:numId w:val="29"/>
        </w:numPr>
        <w:rPr>
          <w:rFonts w:ascii="Arial" w:hAnsi="Arial" w:cs="Arial"/>
          <w:b/>
        </w:rPr>
      </w:pPr>
      <w:r>
        <w:rPr>
          <w:rFonts w:ascii="Arial" w:hAnsi="Arial" w:cs="Arial"/>
        </w:rPr>
        <w:t>The counsellor</w:t>
      </w:r>
      <w:r w:rsidR="00CD2FB0" w:rsidRPr="008326DD">
        <w:rPr>
          <w:rFonts w:ascii="Arial" w:hAnsi="Arial" w:cs="Arial"/>
        </w:rPr>
        <w:t xml:space="preserve"> should not remain alone with the client. </w:t>
      </w:r>
      <w:r>
        <w:rPr>
          <w:rFonts w:ascii="Arial" w:hAnsi="Arial" w:cs="Arial"/>
        </w:rPr>
        <w:br/>
      </w:r>
    </w:p>
    <w:p w14:paraId="431E1B0C" w14:textId="02F0CEA1" w:rsidR="008326DD" w:rsidRPr="008326DD" w:rsidRDefault="00CD2FB0" w:rsidP="008326DD">
      <w:pPr>
        <w:pStyle w:val="ListParagraph"/>
        <w:numPr>
          <w:ilvl w:val="1"/>
          <w:numId w:val="29"/>
        </w:numPr>
        <w:rPr>
          <w:rFonts w:ascii="Arial" w:hAnsi="Arial" w:cs="Arial"/>
          <w:b/>
        </w:rPr>
      </w:pPr>
      <w:r w:rsidRPr="008326DD">
        <w:rPr>
          <w:rFonts w:ascii="Arial" w:hAnsi="Arial" w:cs="Arial"/>
        </w:rPr>
        <w:t xml:space="preserve">The counsellor should not attempt to take the client to hospital; </w:t>
      </w:r>
      <w:r w:rsidR="008326DD">
        <w:rPr>
          <w:rFonts w:ascii="Arial" w:hAnsi="Arial" w:cs="Arial"/>
        </w:rPr>
        <w:t>they</w:t>
      </w:r>
      <w:r w:rsidRPr="008326DD">
        <w:rPr>
          <w:rFonts w:ascii="Arial" w:hAnsi="Arial" w:cs="Arial"/>
        </w:rPr>
        <w:t xml:space="preserve"> should await the arrival of an ambulance and paramedics.</w:t>
      </w:r>
      <w:r w:rsidR="008326DD">
        <w:rPr>
          <w:rFonts w:ascii="Arial" w:hAnsi="Arial" w:cs="Arial"/>
        </w:rPr>
        <w:br/>
      </w:r>
    </w:p>
    <w:p w14:paraId="08D15F66" w14:textId="30319666" w:rsidR="008326DD" w:rsidRPr="008326DD" w:rsidRDefault="00CD2FB0" w:rsidP="008326DD">
      <w:pPr>
        <w:pStyle w:val="ListParagraph"/>
        <w:numPr>
          <w:ilvl w:val="1"/>
          <w:numId w:val="29"/>
        </w:numPr>
        <w:rPr>
          <w:rFonts w:ascii="Arial" w:hAnsi="Arial" w:cs="Arial"/>
          <w:b/>
        </w:rPr>
      </w:pPr>
      <w:r w:rsidRPr="008326DD">
        <w:rPr>
          <w:rFonts w:ascii="Arial" w:hAnsi="Arial" w:cs="Arial"/>
        </w:rPr>
        <w:t xml:space="preserve">If a client makes an attempt on </w:t>
      </w:r>
      <w:r w:rsidR="008326DD">
        <w:rPr>
          <w:rFonts w:ascii="Arial" w:hAnsi="Arial" w:cs="Arial"/>
        </w:rPr>
        <w:t>their</w:t>
      </w:r>
      <w:r w:rsidRPr="008326DD">
        <w:rPr>
          <w:rFonts w:ascii="Arial" w:hAnsi="Arial" w:cs="Arial"/>
        </w:rPr>
        <w:t xml:space="preserve"> life during a remote counselling session, then a counsellor will call an ambulance to the clients address with or without the client’s permission</w:t>
      </w:r>
      <w:r w:rsidR="008326DD">
        <w:rPr>
          <w:rFonts w:ascii="Arial" w:hAnsi="Arial" w:cs="Arial"/>
        </w:rPr>
        <w:t>,</w:t>
      </w:r>
      <w:r w:rsidRPr="008326DD">
        <w:rPr>
          <w:rFonts w:ascii="Arial" w:hAnsi="Arial" w:cs="Arial"/>
        </w:rPr>
        <w:t xml:space="preserve"> or to the location the client is believed to be at. If the counsellor is not sure of the client</w:t>
      </w:r>
      <w:r w:rsidR="00473AE1" w:rsidRPr="008326DD">
        <w:rPr>
          <w:rFonts w:ascii="Arial" w:hAnsi="Arial" w:cs="Arial"/>
        </w:rPr>
        <w:t>’</w:t>
      </w:r>
      <w:r w:rsidRPr="008326DD">
        <w:rPr>
          <w:rFonts w:ascii="Arial" w:hAnsi="Arial" w:cs="Arial"/>
        </w:rPr>
        <w:t>s exact location, then the police should be notified, with or without the client’s permission.</w:t>
      </w:r>
      <w:r w:rsidR="008326DD">
        <w:rPr>
          <w:rFonts w:ascii="Arial" w:hAnsi="Arial" w:cs="Arial"/>
        </w:rPr>
        <w:br/>
      </w:r>
    </w:p>
    <w:p w14:paraId="65C4FDA5" w14:textId="6D6F7B6C" w:rsidR="008326DD" w:rsidRPr="008326DD" w:rsidRDefault="00CD2FB0" w:rsidP="008326DD">
      <w:pPr>
        <w:pStyle w:val="ListParagraph"/>
        <w:numPr>
          <w:ilvl w:val="1"/>
          <w:numId w:val="29"/>
        </w:numPr>
        <w:rPr>
          <w:rFonts w:ascii="Arial" w:hAnsi="Arial" w:cs="Arial"/>
          <w:b/>
        </w:rPr>
      </w:pPr>
      <w:r w:rsidRPr="008326DD">
        <w:rPr>
          <w:rFonts w:ascii="Arial" w:hAnsi="Arial" w:cs="Arial"/>
        </w:rPr>
        <w:t>A cause for concern form must be completed and the case discussed with one of the Safeguarding Leads.</w:t>
      </w:r>
      <w:r w:rsidR="008326DD">
        <w:rPr>
          <w:rFonts w:ascii="Arial" w:hAnsi="Arial" w:cs="Arial"/>
        </w:rPr>
        <w:br/>
      </w:r>
    </w:p>
    <w:p w14:paraId="11E82F5B" w14:textId="183E69DC" w:rsidR="00CD2FB0" w:rsidRPr="008326DD" w:rsidRDefault="00CD2FB0" w:rsidP="008326DD">
      <w:pPr>
        <w:pStyle w:val="ListParagraph"/>
        <w:numPr>
          <w:ilvl w:val="1"/>
          <w:numId w:val="29"/>
        </w:numPr>
        <w:rPr>
          <w:rFonts w:ascii="Arial" w:hAnsi="Arial" w:cs="Arial"/>
          <w:b/>
        </w:rPr>
      </w:pPr>
      <w:r w:rsidRPr="008326DD">
        <w:rPr>
          <w:rFonts w:ascii="Arial" w:hAnsi="Arial" w:cs="Arial"/>
        </w:rPr>
        <w:t>In the event of a completed suicide, SARSVL will be required to release the client’s records to the coroner f</w:t>
      </w:r>
      <w:r w:rsidR="008326DD">
        <w:rPr>
          <w:rFonts w:ascii="Arial" w:hAnsi="Arial" w:cs="Arial"/>
        </w:rPr>
        <w:t xml:space="preserve">or the purposes of an inquest. </w:t>
      </w:r>
      <w:r w:rsidRPr="008326DD">
        <w:rPr>
          <w:rFonts w:ascii="Arial" w:hAnsi="Arial" w:cs="Arial"/>
        </w:rPr>
        <w:t xml:space="preserve">In any of the above situations, the client’s record must be flagged as Blue on </w:t>
      </w:r>
      <w:r w:rsidR="008326DD">
        <w:rPr>
          <w:rFonts w:ascii="Arial" w:hAnsi="Arial" w:cs="Arial"/>
        </w:rPr>
        <w:t>Visia</w:t>
      </w:r>
      <w:r w:rsidRPr="008326DD">
        <w:rPr>
          <w:rFonts w:ascii="Arial" w:hAnsi="Arial" w:cs="Arial"/>
        </w:rPr>
        <w:t>.</w:t>
      </w:r>
    </w:p>
    <w:p w14:paraId="136D66D7" w14:textId="77777777" w:rsidR="00CD2FB0" w:rsidRPr="00960274" w:rsidRDefault="00CD2FB0" w:rsidP="00307E69">
      <w:pPr>
        <w:rPr>
          <w:rFonts w:ascii="Arial" w:hAnsi="Arial" w:cs="Arial"/>
        </w:rPr>
      </w:pPr>
    </w:p>
    <w:p w14:paraId="670F0318" w14:textId="77777777" w:rsidR="00CD2FB0" w:rsidRPr="00960274" w:rsidRDefault="00CD2FB0" w:rsidP="00307E69">
      <w:pPr>
        <w:spacing w:after="160"/>
        <w:contextualSpacing/>
        <w:rPr>
          <w:rFonts w:ascii="Arial" w:hAnsi="Arial" w:cs="Arial"/>
        </w:rPr>
      </w:pPr>
    </w:p>
    <w:p w14:paraId="45F6AA60" w14:textId="77777777" w:rsidR="00CD2FB0" w:rsidRPr="00960274" w:rsidRDefault="00CD2FB0" w:rsidP="00307E69">
      <w:pPr>
        <w:rPr>
          <w:rFonts w:ascii="Arial" w:hAnsi="Arial" w:cs="Arial"/>
        </w:rPr>
      </w:pPr>
    </w:p>
    <w:p w14:paraId="22F30BFA" w14:textId="6E496EA9" w:rsidR="00CD2FB0" w:rsidRPr="00960274" w:rsidRDefault="00CD2FB0" w:rsidP="00307E69">
      <w:pPr>
        <w:spacing w:after="80"/>
        <w:jc w:val="right"/>
        <w:rPr>
          <w:rFonts w:ascii="Arial" w:hAnsi="Arial" w:cs="Arial"/>
        </w:rPr>
      </w:pPr>
      <w:r w:rsidRPr="00960274">
        <w:rPr>
          <w:rFonts w:ascii="Arial" w:hAnsi="Arial" w:cs="Arial"/>
        </w:rPr>
        <w:t>(</w:t>
      </w:r>
      <w:r w:rsidR="00EA1C1E">
        <w:rPr>
          <w:rFonts w:ascii="Arial" w:hAnsi="Arial" w:cs="Arial"/>
        </w:rPr>
        <w:t>October 2025</w:t>
      </w:r>
      <w:r w:rsidRPr="00960274">
        <w:rPr>
          <w:rFonts w:ascii="Arial" w:hAnsi="Arial" w:cs="Arial"/>
        </w:rPr>
        <w:t>)</w:t>
      </w:r>
    </w:p>
    <w:p w14:paraId="611F4D43" w14:textId="77777777" w:rsidR="00CD2FB0" w:rsidRPr="00960274" w:rsidRDefault="00CD2FB0" w:rsidP="00307E69">
      <w:pPr>
        <w:ind w:left="709" w:hanging="709"/>
        <w:rPr>
          <w:rFonts w:ascii="Arial" w:hAnsi="Arial" w:cs="Arial"/>
        </w:rPr>
      </w:pPr>
    </w:p>
    <w:p w14:paraId="08E3DC35" w14:textId="77777777" w:rsidR="00CD2FB0" w:rsidRPr="00960274" w:rsidRDefault="00CD2FB0" w:rsidP="00307E69">
      <w:pPr>
        <w:ind w:left="709" w:hanging="709"/>
        <w:rPr>
          <w:rFonts w:ascii="Arial" w:hAnsi="Arial" w:cs="Arial"/>
        </w:rPr>
      </w:pPr>
      <w:r w:rsidRPr="00960274">
        <w:rPr>
          <w:rFonts w:ascii="Arial" w:hAnsi="Arial" w:cs="Arial"/>
        </w:rPr>
        <w:br/>
      </w:r>
      <w:r w:rsidRPr="00960274">
        <w:rPr>
          <w:rFonts w:ascii="Arial" w:hAnsi="Arial" w:cs="Arial"/>
        </w:rPr>
        <w:br/>
      </w:r>
    </w:p>
    <w:p w14:paraId="13DF4457" w14:textId="77777777" w:rsidR="007B3565" w:rsidRPr="00960274" w:rsidRDefault="007B3565" w:rsidP="00307E69">
      <w:pPr>
        <w:rPr>
          <w:rFonts w:ascii="Arial" w:hAnsi="Arial" w:cs="Arial"/>
        </w:rPr>
      </w:pPr>
      <w:r w:rsidRPr="00960274">
        <w:rPr>
          <w:rFonts w:ascii="Arial" w:hAnsi="Arial" w:cs="Arial"/>
        </w:rPr>
        <w:br w:type="page"/>
      </w:r>
    </w:p>
    <w:p w14:paraId="774D74F9" w14:textId="1D91948A" w:rsidR="007B3565" w:rsidRDefault="007B3565" w:rsidP="009A2BEF">
      <w:pPr>
        <w:spacing w:after="160"/>
        <w:contextualSpacing/>
        <w:rPr>
          <w:rFonts w:ascii="Arial" w:hAnsi="Arial" w:cs="Arial"/>
          <w:b/>
          <w:bCs/>
          <w:sz w:val="28"/>
          <w:szCs w:val="28"/>
        </w:rPr>
      </w:pPr>
      <w:r w:rsidRPr="009A2BEF">
        <w:rPr>
          <w:rFonts w:ascii="Arial" w:hAnsi="Arial" w:cs="Arial"/>
          <w:b/>
          <w:bCs/>
          <w:sz w:val="28"/>
          <w:szCs w:val="28"/>
        </w:rPr>
        <w:lastRenderedPageBreak/>
        <w:t xml:space="preserve">Helpline Suicide and Self-Harm Guidance </w:t>
      </w:r>
    </w:p>
    <w:p w14:paraId="74FC2D79" w14:textId="77777777" w:rsidR="009A2BEF" w:rsidRPr="009A2BEF" w:rsidRDefault="009A2BEF" w:rsidP="009A2BEF">
      <w:pPr>
        <w:spacing w:after="160"/>
        <w:contextualSpacing/>
        <w:rPr>
          <w:rFonts w:ascii="Arial" w:hAnsi="Arial" w:cs="Arial"/>
          <w:b/>
          <w:bCs/>
          <w:sz w:val="28"/>
          <w:szCs w:val="28"/>
        </w:rPr>
      </w:pPr>
    </w:p>
    <w:p w14:paraId="10623B21" w14:textId="57DDB702" w:rsidR="009A2BEF" w:rsidRDefault="007B3565" w:rsidP="009A2BEF">
      <w:pPr>
        <w:pStyle w:val="ListParagraph"/>
        <w:numPr>
          <w:ilvl w:val="0"/>
          <w:numId w:val="29"/>
        </w:numPr>
        <w:rPr>
          <w:rFonts w:ascii="Arial" w:hAnsi="Arial" w:cs="Arial"/>
          <w:b/>
          <w:bCs/>
        </w:rPr>
      </w:pPr>
      <w:r w:rsidRPr="009A2BEF">
        <w:rPr>
          <w:rFonts w:ascii="Arial" w:hAnsi="Arial" w:cs="Arial"/>
          <w:b/>
          <w:bCs/>
        </w:rPr>
        <w:t>Introduction</w:t>
      </w:r>
      <w:r w:rsidR="009A2BEF">
        <w:rPr>
          <w:rFonts w:ascii="Arial" w:hAnsi="Arial" w:cs="Arial"/>
          <w:b/>
          <w:bCs/>
        </w:rPr>
        <w:br/>
      </w:r>
    </w:p>
    <w:p w14:paraId="4EB9191A" w14:textId="77777777" w:rsidR="009A2BEF" w:rsidRPr="009A2BEF" w:rsidRDefault="007B3565" w:rsidP="009A2BEF">
      <w:pPr>
        <w:pStyle w:val="ListParagraph"/>
        <w:numPr>
          <w:ilvl w:val="1"/>
          <w:numId w:val="29"/>
        </w:numPr>
        <w:rPr>
          <w:rFonts w:ascii="Arial" w:hAnsi="Arial" w:cs="Arial"/>
          <w:b/>
          <w:bCs/>
        </w:rPr>
      </w:pPr>
      <w:r w:rsidRPr="009A2BEF">
        <w:rPr>
          <w:rFonts w:ascii="Arial" w:hAnsi="Arial" w:cs="Arial"/>
        </w:rPr>
        <w:t>Suicide and self-harm are often conflated, however, self-harm is more about coping with intense feelings than wanting to die. This guidance is for when a caller discloses the intention to end her life, a current or imminent suicide plan and self-harm in progress.</w:t>
      </w:r>
      <w:r w:rsidRPr="009A2BEF">
        <w:rPr>
          <w:rFonts w:ascii="Arial" w:hAnsi="Arial" w:cs="Arial"/>
        </w:rPr>
        <w:br/>
        <w:t xml:space="preserve"> </w:t>
      </w:r>
    </w:p>
    <w:p w14:paraId="562152D2" w14:textId="5D022DC2" w:rsidR="009A2BEF" w:rsidRPr="009A2BEF" w:rsidRDefault="007B3565" w:rsidP="009A2BEF">
      <w:pPr>
        <w:pStyle w:val="ListParagraph"/>
        <w:numPr>
          <w:ilvl w:val="1"/>
          <w:numId w:val="29"/>
        </w:numPr>
        <w:rPr>
          <w:rFonts w:ascii="Arial" w:hAnsi="Arial" w:cs="Arial"/>
          <w:b/>
          <w:bCs/>
        </w:rPr>
      </w:pPr>
      <w:r w:rsidRPr="009A2BEF">
        <w:rPr>
          <w:rFonts w:ascii="Arial" w:hAnsi="Arial" w:cs="Arial"/>
        </w:rPr>
        <w:t>Thoughts of suicide and suicidal behaviour might be one of the responses to emotional distress survivors of sexual violence might experience, and we recognize the importance of the role of the SARSVL Helpline in supporting the callers around suicide and self-harm.</w:t>
      </w:r>
      <w:r w:rsidR="009A2BEF">
        <w:rPr>
          <w:rFonts w:ascii="Arial" w:hAnsi="Arial" w:cs="Arial"/>
        </w:rPr>
        <w:br/>
      </w:r>
    </w:p>
    <w:p w14:paraId="58BC7ED3" w14:textId="77777777" w:rsidR="009A2BEF" w:rsidRPr="009A2BEF" w:rsidRDefault="007B3565" w:rsidP="009A2BEF">
      <w:pPr>
        <w:pStyle w:val="ListParagraph"/>
        <w:numPr>
          <w:ilvl w:val="1"/>
          <w:numId w:val="29"/>
        </w:numPr>
        <w:rPr>
          <w:rFonts w:ascii="Arial" w:hAnsi="Arial" w:cs="Arial"/>
          <w:b/>
          <w:bCs/>
        </w:rPr>
      </w:pPr>
      <w:r w:rsidRPr="009A2BEF">
        <w:rPr>
          <w:rFonts w:ascii="Arial" w:hAnsi="Arial" w:cs="Arial"/>
        </w:rPr>
        <w:t xml:space="preserve">Our role is to support </w:t>
      </w:r>
      <w:r w:rsidR="009A2BEF">
        <w:rPr>
          <w:rFonts w:ascii="Arial" w:hAnsi="Arial" w:cs="Arial"/>
        </w:rPr>
        <w:t>callers</w:t>
      </w:r>
      <w:r w:rsidRPr="009A2BEF">
        <w:rPr>
          <w:rFonts w:ascii="Arial" w:hAnsi="Arial" w:cs="Arial"/>
        </w:rPr>
        <w:t xml:space="preserve"> emotionally and explore their feelings, giving them a safe space, free of judgement and one which empowers them to make their own decisions. </w:t>
      </w:r>
      <w:r w:rsidRPr="009A2BEF">
        <w:rPr>
          <w:rFonts w:ascii="Arial" w:hAnsi="Arial" w:cs="Arial"/>
        </w:rPr>
        <w:br/>
      </w:r>
    </w:p>
    <w:p w14:paraId="2AC2C4C8" w14:textId="262EF98F" w:rsidR="00A06FC5" w:rsidRPr="00A06FC5" w:rsidRDefault="009A2BEF" w:rsidP="00A06FC5">
      <w:pPr>
        <w:pStyle w:val="ListParagraph"/>
        <w:numPr>
          <w:ilvl w:val="1"/>
          <w:numId w:val="29"/>
        </w:numPr>
        <w:rPr>
          <w:rFonts w:ascii="Arial" w:hAnsi="Arial" w:cs="Arial"/>
          <w:b/>
          <w:bCs/>
        </w:rPr>
      </w:pPr>
      <w:r>
        <w:rPr>
          <w:rFonts w:ascii="Arial" w:hAnsi="Arial" w:cs="Arial"/>
        </w:rPr>
        <w:t xml:space="preserve">The </w:t>
      </w:r>
      <w:r w:rsidR="007B3565" w:rsidRPr="009A2BEF">
        <w:rPr>
          <w:rFonts w:ascii="Arial" w:hAnsi="Arial" w:cs="Arial"/>
        </w:rPr>
        <w:t xml:space="preserve">SARSVL Helpline does not provide continuous support to callers and this guidance applies to the service we provide through one off calls (via phone, text, </w:t>
      </w:r>
      <w:r>
        <w:rPr>
          <w:rFonts w:ascii="Arial" w:hAnsi="Arial" w:cs="Arial"/>
        </w:rPr>
        <w:t>and email).</w:t>
      </w:r>
      <w:r w:rsidR="007B3565" w:rsidRPr="009A2BEF">
        <w:rPr>
          <w:rFonts w:ascii="Arial" w:hAnsi="Arial" w:cs="Arial"/>
        </w:rPr>
        <w:t xml:space="preserve"> For the callers who have caller care plans in place, the guidance contained within the plan should be used. </w:t>
      </w:r>
      <w:r w:rsidR="00A06FC5">
        <w:rPr>
          <w:rFonts w:ascii="Arial" w:hAnsi="Arial" w:cs="Arial"/>
        </w:rPr>
        <w:br/>
      </w:r>
    </w:p>
    <w:p w14:paraId="08609449" w14:textId="059030AF" w:rsidR="00A06FC5" w:rsidRPr="00A06FC5" w:rsidRDefault="007B3565" w:rsidP="00A06FC5">
      <w:pPr>
        <w:pStyle w:val="ListParagraph"/>
        <w:numPr>
          <w:ilvl w:val="1"/>
          <w:numId w:val="29"/>
        </w:numPr>
        <w:rPr>
          <w:rFonts w:ascii="Arial" w:hAnsi="Arial" w:cs="Arial"/>
          <w:b/>
          <w:bCs/>
        </w:rPr>
      </w:pPr>
      <w:r w:rsidRPr="00A06FC5">
        <w:rPr>
          <w:rFonts w:ascii="Arial" w:hAnsi="Arial" w:cs="Arial"/>
        </w:rPr>
        <w:t xml:space="preserve">All callers will be informed about the limits of confidentiality when accessing the service to promote options, empowerment and choice. </w:t>
      </w:r>
      <w:r w:rsidR="00A06FC5">
        <w:rPr>
          <w:rFonts w:ascii="Arial" w:hAnsi="Arial" w:cs="Arial"/>
        </w:rPr>
        <w:br/>
      </w:r>
    </w:p>
    <w:p w14:paraId="474C6C50" w14:textId="44971333" w:rsidR="007B3565" w:rsidRPr="00A06FC5" w:rsidRDefault="00A06FC5" w:rsidP="00A06FC5">
      <w:pPr>
        <w:pStyle w:val="ListParagraph"/>
        <w:numPr>
          <w:ilvl w:val="1"/>
          <w:numId w:val="29"/>
        </w:numPr>
        <w:rPr>
          <w:rFonts w:ascii="Arial" w:hAnsi="Arial" w:cs="Arial"/>
          <w:b/>
          <w:bCs/>
        </w:rPr>
      </w:pPr>
      <w:r>
        <w:rPr>
          <w:rFonts w:ascii="Arial" w:hAnsi="Arial" w:cs="Arial"/>
        </w:rPr>
        <w:t>Helpline v</w:t>
      </w:r>
      <w:r w:rsidR="007B3565" w:rsidRPr="00A06FC5">
        <w:rPr>
          <w:rFonts w:ascii="Arial" w:hAnsi="Arial" w:cs="Arial"/>
        </w:rPr>
        <w:t>olunteers are expected to support the caller</w:t>
      </w:r>
      <w:r>
        <w:rPr>
          <w:rFonts w:ascii="Arial" w:hAnsi="Arial" w:cs="Arial"/>
        </w:rPr>
        <w:t>s within Helpline opening hours. W</w:t>
      </w:r>
      <w:r w:rsidR="007B3565" w:rsidRPr="00A06FC5">
        <w:rPr>
          <w:rFonts w:ascii="Arial" w:hAnsi="Arial" w:cs="Arial"/>
        </w:rPr>
        <w:t xml:space="preserve">hen there is an emergency situation extending outside of this, the responsibility is to be passed onto designated Safeguarding </w:t>
      </w:r>
      <w:r>
        <w:rPr>
          <w:rFonts w:ascii="Arial" w:hAnsi="Arial" w:cs="Arial"/>
        </w:rPr>
        <w:t>Lead and/or Safeguarding Trustee</w:t>
      </w:r>
      <w:r w:rsidR="007B3565" w:rsidRPr="00A06FC5">
        <w:rPr>
          <w:rFonts w:ascii="Arial" w:hAnsi="Arial" w:cs="Arial"/>
        </w:rPr>
        <w:t xml:space="preserve"> as per </w:t>
      </w:r>
      <w:r w:rsidR="00845A0E" w:rsidRPr="00A06FC5">
        <w:rPr>
          <w:rFonts w:ascii="Arial" w:hAnsi="Arial" w:cs="Arial"/>
        </w:rPr>
        <w:t xml:space="preserve">the </w:t>
      </w:r>
      <w:r w:rsidR="007B3565" w:rsidRPr="00A06FC5">
        <w:rPr>
          <w:rFonts w:ascii="Arial" w:hAnsi="Arial" w:cs="Arial"/>
        </w:rPr>
        <w:t xml:space="preserve">Safeguarding Policy. </w:t>
      </w:r>
      <w:r>
        <w:rPr>
          <w:rFonts w:ascii="Arial" w:hAnsi="Arial" w:cs="Arial"/>
        </w:rPr>
        <w:br/>
      </w:r>
    </w:p>
    <w:p w14:paraId="59E40B55" w14:textId="6F938987" w:rsidR="007B3565" w:rsidRPr="00A06FC5" w:rsidRDefault="007B3565" w:rsidP="00A06FC5">
      <w:pPr>
        <w:pStyle w:val="ListParagraph"/>
        <w:numPr>
          <w:ilvl w:val="1"/>
          <w:numId w:val="29"/>
        </w:numPr>
        <w:rPr>
          <w:rFonts w:ascii="Arial" w:hAnsi="Arial" w:cs="Arial"/>
        </w:rPr>
      </w:pPr>
      <w:r w:rsidRPr="00A06FC5">
        <w:rPr>
          <w:rFonts w:ascii="Arial" w:hAnsi="Arial" w:cs="Arial"/>
        </w:rPr>
        <w:t xml:space="preserve">To support callers around suicide and self-harm we will: </w:t>
      </w:r>
      <w:r w:rsidR="00644708" w:rsidRPr="00A06FC5">
        <w:rPr>
          <w:rFonts w:ascii="Arial" w:hAnsi="Arial" w:cs="Arial"/>
        </w:rPr>
        <w:br/>
      </w:r>
    </w:p>
    <w:p w14:paraId="1C93A6A7" w14:textId="799253A0" w:rsidR="007B3565" w:rsidRPr="00A06FC5" w:rsidRDefault="007B3565" w:rsidP="00A06FC5">
      <w:pPr>
        <w:pStyle w:val="ListParagraph"/>
        <w:numPr>
          <w:ilvl w:val="0"/>
          <w:numId w:val="32"/>
        </w:numPr>
        <w:rPr>
          <w:rFonts w:ascii="Arial" w:hAnsi="Arial" w:cs="Arial"/>
        </w:rPr>
      </w:pPr>
      <w:r w:rsidRPr="00A06FC5">
        <w:rPr>
          <w:rFonts w:ascii="Arial" w:hAnsi="Arial" w:cs="Arial"/>
          <w:b/>
          <w:bCs/>
        </w:rPr>
        <w:t>Ask</w:t>
      </w:r>
      <w:r w:rsidRPr="00A06FC5">
        <w:rPr>
          <w:rFonts w:ascii="Arial" w:hAnsi="Arial" w:cs="Arial"/>
        </w:rPr>
        <w:t xml:space="preserve"> </w:t>
      </w:r>
      <w:r w:rsidR="00644708" w:rsidRPr="00A06FC5">
        <w:rPr>
          <w:rFonts w:ascii="Arial" w:hAnsi="Arial" w:cs="Arial"/>
        </w:rPr>
        <w:t>–</w:t>
      </w:r>
      <w:r w:rsidRPr="00A06FC5">
        <w:rPr>
          <w:rFonts w:ascii="Arial" w:hAnsi="Arial" w:cs="Arial"/>
        </w:rPr>
        <w:t xml:space="preserve"> If the caller talks about anything which would be considered a potential concern about suicide or self-harm we will use clarification and direct questions to determine if they are talking about suicide, self-harm, current, past or future. </w:t>
      </w:r>
    </w:p>
    <w:p w14:paraId="676D2849" w14:textId="77777777" w:rsidR="007B3565" w:rsidRPr="00A06FC5" w:rsidRDefault="007B3565" w:rsidP="00A06FC5">
      <w:pPr>
        <w:pStyle w:val="ListParagraph"/>
        <w:numPr>
          <w:ilvl w:val="0"/>
          <w:numId w:val="32"/>
        </w:numPr>
        <w:rPr>
          <w:rFonts w:ascii="Arial" w:hAnsi="Arial" w:cs="Arial"/>
        </w:rPr>
      </w:pPr>
      <w:r w:rsidRPr="00A06FC5">
        <w:rPr>
          <w:rFonts w:ascii="Arial" w:hAnsi="Arial" w:cs="Arial"/>
          <w:b/>
          <w:bCs/>
        </w:rPr>
        <w:t>Listen</w:t>
      </w:r>
      <w:r w:rsidRPr="00A06FC5">
        <w:rPr>
          <w:rFonts w:ascii="Arial" w:hAnsi="Arial" w:cs="Arial"/>
        </w:rPr>
        <w:t xml:space="preserve"> – led by the caller, we will provide emotional support to the caller around their feelings, thoughts and behaviours around suicide and self-harm or causes of these feelings.</w:t>
      </w:r>
    </w:p>
    <w:p w14:paraId="220DB605" w14:textId="56B7A750" w:rsidR="007B3565" w:rsidRPr="00A06FC5" w:rsidRDefault="007B3565" w:rsidP="00307E69">
      <w:pPr>
        <w:pStyle w:val="ListParagraph"/>
        <w:numPr>
          <w:ilvl w:val="0"/>
          <w:numId w:val="32"/>
        </w:numPr>
        <w:spacing w:after="80"/>
        <w:rPr>
          <w:rFonts w:ascii="Arial" w:hAnsi="Arial" w:cs="Arial"/>
        </w:rPr>
      </w:pPr>
      <w:r w:rsidRPr="00A06FC5">
        <w:rPr>
          <w:rFonts w:ascii="Arial" w:hAnsi="Arial" w:cs="Arial"/>
          <w:b/>
          <w:bCs/>
        </w:rPr>
        <w:t>Explore safety and options</w:t>
      </w:r>
      <w:r w:rsidRPr="00A06FC5">
        <w:rPr>
          <w:rFonts w:ascii="Arial" w:hAnsi="Arial" w:cs="Arial"/>
        </w:rPr>
        <w:t xml:space="preserve"> – we will explore options around safety (i.e. emergency and medical support), continuous support (GP, other agencies) with the caller while providing emotional support.</w:t>
      </w:r>
      <w:r w:rsidR="00A06FC5">
        <w:rPr>
          <w:rFonts w:ascii="Arial" w:hAnsi="Arial" w:cs="Arial"/>
        </w:rPr>
        <w:br/>
      </w:r>
    </w:p>
    <w:p w14:paraId="7CEEAD8D" w14:textId="1B2D8E8D" w:rsidR="00A06FC5" w:rsidRDefault="007B3565" w:rsidP="00307E69">
      <w:pPr>
        <w:pStyle w:val="ListParagraph"/>
        <w:numPr>
          <w:ilvl w:val="0"/>
          <w:numId w:val="29"/>
        </w:numPr>
        <w:spacing w:after="80"/>
        <w:contextualSpacing/>
        <w:rPr>
          <w:rFonts w:ascii="Arial" w:hAnsi="Arial" w:cs="Arial"/>
          <w:b/>
          <w:bCs/>
        </w:rPr>
      </w:pPr>
      <w:r w:rsidRPr="00A06FC5">
        <w:rPr>
          <w:rFonts w:ascii="Arial" w:hAnsi="Arial" w:cs="Arial"/>
          <w:b/>
          <w:bCs/>
        </w:rPr>
        <w:t xml:space="preserve">Suicide and </w:t>
      </w:r>
      <w:r w:rsidR="00A06FC5">
        <w:rPr>
          <w:rFonts w:ascii="Arial" w:hAnsi="Arial" w:cs="Arial"/>
          <w:b/>
          <w:bCs/>
        </w:rPr>
        <w:t>survivors under</w:t>
      </w:r>
      <w:r w:rsidRPr="00A06FC5">
        <w:rPr>
          <w:rFonts w:ascii="Arial" w:hAnsi="Arial" w:cs="Arial"/>
          <w:b/>
          <w:bCs/>
        </w:rPr>
        <w:t xml:space="preserve"> 18 years old</w:t>
      </w:r>
      <w:r w:rsidR="00A06FC5">
        <w:rPr>
          <w:rFonts w:ascii="Arial" w:hAnsi="Arial" w:cs="Arial"/>
          <w:b/>
          <w:bCs/>
        </w:rPr>
        <w:br/>
      </w:r>
    </w:p>
    <w:p w14:paraId="19FDF8CD" w14:textId="6030A286" w:rsidR="00A06FC5" w:rsidRPr="00A06FC5" w:rsidRDefault="007B3565" w:rsidP="00307E69">
      <w:pPr>
        <w:pStyle w:val="ListParagraph"/>
        <w:numPr>
          <w:ilvl w:val="1"/>
          <w:numId w:val="29"/>
        </w:numPr>
        <w:spacing w:after="80"/>
        <w:contextualSpacing/>
        <w:rPr>
          <w:rFonts w:ascii="Arial" w:hAnsi="Arial" w:cs="Arial"/>
          <w:b/>
          <w:bCs/>
        </w:rPr>
      </w:pPr>
      <w:r w:rsidRPr="00A06FC5">
        <w:rPr>
          <w:rFonts w:ascii="Arial" w:hAnsi="Arial" w:cs="Arial"/>
        </w:rPr>
        <w:t xml:space="preserve">Knowledge that a child or young person is seriously planning and/or making actual suicide attempts indicates that </w:t>
      </w:r>
      <w:r w:rsidR="00A06FC5" w:rsidRPr="00A06FC5">
        <w:rPr>
          <w:rFonts w:ascii="Arial" w:hAnsi="Arial" w:cs="Arial"/>
        </w:rPr>
        <w:t>they</w:t>
      </w:r>
      <w:r w:rsidRPr="00A06FC5">
        <w:rPr>
          <w:rFonts w:ascii="Arial" w:hAnsi="Arial" w:cs="Arial"/>
        </w:rPr>
        <w:t xml:space="preserve"> </w:t>
      </w:r>
      <w:r w:rsidR="00A06FC5" w:rsidRPr="00A06FC5">
        <w:rPr>
          <w:rFonts w:ascii="Arial" w:hAnsi="Arial" w:cs="Arial"/>
        </w:rPr>
        <w:t>are</w:t>
      </w:r>
      <w:r w:rsidRPr="00A06FC5">
        <w:rPr>
          <w:rFonts w:ascii="Arial" w:hAnsi="Arial" w:cs="Arial"/>
        </w:rPr>
        <w:t xml:space="preserve"> a risk to </w:t>
      </w:r>
      <w:r w:rsidR="00A06FC5" w:rsidRPr="00A06FC5">
        <w:rPr>
          <w:rFonts w:ascii="Arial" w:hAnsi="Arial" w:cs="Arial"/>
        </w:rPr>
        <w:t>their</w:t>
      </w:r>
      <w:r w:rsidRPr="00A06FC5">
        <w:rPr>
          <w:rFonts w:ascii="Arial" w:hAnsi="Arial" w:cs="Arial"/>
        </w:rPr>
        <w:t xml:space="preserve"> own safety and is therefore subject to child protection procedures.  </w:t>
      </w:r>
      <w:r w:rsidR="00A06FC5">
        <w:rPr>
          <w:rFonts w:ascii="Arial" w:hAnsi="Arial" w:cs="Arial"/>
        </w:rPr>
        <w:br/>
      </w:r>
    </w:p>
    <w:p w14:paraId="33C90954" w14:textId="1088613F" w:rsidR="00A06FC5" w:rsidRPr="00A06FC5" w:rsidRDefault="007B3565" w:rsidP="00307E69">
      <w:pPr>
        <w:pStyle w:val="ListParagraph"/>
        <w:numPr>
          <w:ilvl w:val="1"/>
          <w:numId w:val="29"/>
        </w:numPr>
        <w:spacing w:after="80"/>
        <w:contextualSpacing/>
        <w:rPr>
          <w:rFonts w:ascii="Arial" w:hAnsi="Arial" w:cs="Arial"/>
          <w:b/>
          <w:bCs/>
        </w:rPr>
      </w:pPr>
      <w:r w:rsidRPr="00A06FC5">
        <w:rPr>
          <w:rFonts w:ascii="Arial" w:hAnsi="Arial" w:cs="Arial"/>
        </w:rPr>
        <w:t xml:space="preserve">Knowledge that an adult has taken action to end their own life whilst being a sole caregiver to a child is subject to child protection procedures. </w:t>
      </w:r>
      <w:r w:rsidR="00A06FC5">
        <w:rPr>
          <w:rFonts w:ascii="Arial" w:hAnsi="Arial" w:cs="Arial"/>
        </w:rPr>
        <w:br/>
      </w:r>
    </w:p>
    <w:p w14:paraId="751874CA" w14:textId="10F01377" w:rsidR="00A06FC5" w:rsidRPr="00A06FC5" w:rsidRDefault="007B3565" w:rsidP="00307E69">
      <w:pPr>
        <w:pStyle w:val="ListParagraph"/>
        <w:numPr>
          <w:ilvl w:val="1"/>
          <w:numId w:val="29"/>
        </w:numPr>
        <w:spacing w:after="80"/>
        <w:contextualSpacing/>
        <w:rPr>
          <w:rFonts w:ascii="Arial" w:hAnsi="Arial" w:cs="Arial"/>
          <w:b/>
          <w:bCs/>
        </w:rPr>
      </w:pPr>
      <w:r w:rsidRPr="00A06FC5">
        <w:rPr>
          <w:rFonts w:ascii="Arial" w:hAnsi="Arial" w:cs="Arial"/>
        </w:rPr>
        <w:t xml:space="preserve">If a </w:t>
      </w:r>
      <w:r w:rsidR="00A06FC5">
        <w:rPr>
          <w:rFonts w:ascii="Arial" w:hAnsi="Arial" w:cs="Arial"/>
        </w:rPr>
        <w:t>service user</w:t>
      </w:r>
      <w:r w:rsidRPr="00A06FC5">
        <w:rPr>
          <w:rFonts w:ascii="Arial" w:hAnsi="Arial" w:cs="Arial"/>
        </w:rPr>
        <w:t xml:space="preserve"> under the age of 18</w:t>
      </w:r>
      <w:r w:rsidR="00A06FC5">
        <w:rPr>
          <w:rFonts w:ascii="Arial" w:hAnsi="Arial" w:cs="Arial"/>
        </w:rPr>
        <w:t>,</w:t>
      </w:r>
      <w:r w:rsidRPr="00A06FC5">
        <w:rPr>
          <w:rFonts w:ascii="Arial" w:hAnsi="Arial" w:cs="Arial"/>
        </w:rPr>
        <w:t xml:space="preserve"> or an adult at risk and in need of safeguarding (and</w:t>
      </w:r>
      <w:r w:rsidR="00A06FC5">
        <w:rPr>
          <w:rFonts w:ascii="Arial" w:hAnsi="Arial" w:cs="Arial"/>
        </w:rPr>
        <w:t xml:space="preserve"> </w:t>
      </w:r>
      <w:r w:rsidRPr="00A06FC5">
        <w:rPr>
          <w:rFonts w:ascii="Arial" w:hAnsi="Arial" w:cs="Arial"/>
        </w:rPr>
        <w:t xml:space="preserve">we know </w:t>
      </w:r>
      <w:r w:rsidR="00A06FC5">
        <w:rPr>
          <w:rFonts w:ascii="Arial" w:hAnsi="Arial" w:cs="Arial"/>
        </w:rPr>
        <w:t>their</w:t>
      </w:r>
      <w:r w:rsidRPr="00A06FC5">
        <w:rPr>
          <w:rFonts w:ascii="Arial" w:hAnsi="Arial" w:cs="Arial"/>
        </w:rPr>
        <w:t xml:space="preserve"> location and identifying details) tells the SARSVL Helpline Volunteer that </w:t>
      </w:r>
      <w:r w:rsidR="00A06FC5">
        <w:rPr>
          <w:rFonts w:ascii="Arial" w:hAnsi="Arial" w:cs="Arial"/>
        </w:rPr>
        <w:t>they have</w:t>
      </w:r>
      <w:r w:rsidRPr="00A06FC5">
        <w:rPr>
          <w:rFonts w:ascii="Arial" w:hAnsi="Arial" w:cs="Arial"/>
        </w:rPr>
        <w:t xml:space="preserve"> harmed </w:t>
      </w:r>
      <w:r w:rsidR="00A06FC5">
        <w:rPr>
          <w:rFonts w:ascii="Arial" w:hAnsi="Arial" w:cs="Arial"/>
        </w:rPr>
        <w:t>themselves</w:t>
      </w:r>
      <w:r w:rsidRPr="00A06FC5">
        <w:rPr>
          <w:rFonts w:ascii="Arial" w:hAnsi="Arial" w:cs="Arial"/>
        </w:rPr>
        <w:t xml:space="preserve">, the SARSVL Helpline Volunteer should ask if </w:t>
      </w:r>
      <w:r w:rsidR="00A06FC5">
        <w:rPr>
          <w:rFonts w:ascii="Arial" w:hAnsi="Arial" w:cs="Arial"/>
        </w:rPr>
        <w:t>they intend</w:t>
      </w:r>
      <w:r w:rsidRPr="00A06FC5">
        <w:rPr>
          <w:rFonts w:ascii="Arial" w:hAnsi="Arial" w:cs="Arial"/>
        </w:rPr>
        <w:t xml:space="preserve"> to kill </w:t>
      </w:r>
      <w:r w:rsidR="00A06FC5">
        <w:rPr>
          <w:rFonts w:ascii="Arial" w:hAnsi="Arial" w:cs="Arial"/>
        </w:rPr>
        <w:lastRenderedPageBreak/>
        <w:t>themselves</w:t>
      </w:r>
      <w:r w:rsidRPr="00A06FC5">
        <w:rPr>
          <w:rFonts w:ascii="Arial" w:hAnsi="Arial" w:cs="Arial"/>
        </w:rPr>
        <w:t>.</w:t>
      </w:r>
      <w:r w:rsidR="00A06FC5">
        <w:rPr>
          <w:rFonts w:ascii="Arial" w:hAnsi="Arial" w:cs="Arial"/>
        </w:rPr>
        <w:br/>
      </w:r>
    </w:p>
    <w:p w14:paraId="5515FD1F" w14:textId="41E40771" w:rsidR="007B3565" w:rsidRPr="00A06FC5" w:rsidRDefault="00A06FC5" w:rsidP="00307E69">
      <w:pPr>
        <w:pStyle w:val="ListParagraph"/>
        <w:numPr>
          <w:ilvl w:val="1"/>
          <w:numId w:val="29"/>
        </w:numPr>
        <w:spacing w:after="80"/>
        <w:contextualSpacing/>
        <w:rPr>
          <w:rFonts w:ascii="Arial" w:hAnsi="Arial" w:cs="Arial"/>
          <w:b/>
          <w:bCs/>
        </w:rPr>
      </w:pPr>
      <w:r>
        <w:rPr>
          <w:rFonts w:ascii="Arial" w:hAnsi="Arial" w:cs="Arial"/>
        </w:rPr>
        <w:t>If</w:t>
      </w:r>
      <w:r w:rsidR="007B3565" w:rsidRPr="00A06FC5">
        <w:rPr>
          <w:rFonts w:ascii="Arial" w:hAnsi="Arial" w:cs="Arial"/>
        </w:rPr>
        <w:t xml:space="preserve"> the Service User’s response makes the SARSVL Helpline Volunteer think that </w:t>
      </w:r>
      <w:r>
        <w:rPr>
          <w:rFonts w:ascii="Arial" w:hAnsi="Arial" w:cs="Arial"/>
        </w:rPr>
        <w:t>they do</w:t>
      </w:r>
      <w:r w:rsidR="007B3565" w:rsidRPr="00A06FC5">
        <w:rPr>
          <w:rFonts w:ascii="Arial" w:hAnsi="Arial" w:cs="Arial"/>
        </w:rPr>
        <w:t xml:space="preserve"> intend to take </w:t>
      </w:r>
      <w:r>
        <w:rPr>
          <w:rFonts w:ascii="Arial" w:hAnsi="Arial" w:cs="Arial"/>
        </w:rPr>
        <w:t>their</w:t>
      </w:r>
      <w:r w:rsidR="007B3565" w:rsidRPr="00A06FC5">
        <w:rPr>
          <w:rFonts w:ascii="Arial" w:hAnsi="Arial" w:cs="Arial"/>
        </w:rPr>
        <w:t xml:space="preserve"> own life, the SARSVL Helpline Volunteer should tell the Service User that we have to call an ambulance because of safeguarding requirements, and then do so, whether or not the Service User wants us to. </w:t>
      </w:r>
      <w:r w:rsidR="00644708" w:rsidRPr="00A06FC5">
        <w:rPr>
          <w:rFonts w:ascii="Arial" w:hAnsi="Arial" w:cs="Arial"/>
        </w:rPr>
        <w:br/>
      </w:r>
    </w:p>
    <w:p w14:paraId="5A7A0F44" w14:textId="0C1A2E52" w:rsidR="007B3565" w:rsidRPr="00A921DA" w:rsidRDefault="007B3565" w:rsidP="00A06FC5">
      <w:pPr>
        <w:pStyle w:val="ListParagraph"/>
        <w:numPr>
          <w:ilvl w:val="0"/>
          <w:numId w:val="29"/>
        </w:numPr>
        <w:spacing w:after="160"/>
        <w:contextualSpacing/>
        <w:rPr>
          <w:rFonts w:ascii="Arial" w:hAnsi="Arial" w:cs="Arial"/>
          <w:b/>
          <w:bCs/>
          <w:u w:val="single"/>
        </w:rPr>
      </w:pPr>
      <w:r w:rsidRPr="00B75420">
        <w:rPr>
          <w:rFonts w:ascii="Arial" w:hAnsi="Arial" w:cs="Arial"/>
          <w:b/>
          <w:bCs/>
        </w:rPr>
        <w:t>Thoughts of suicide, suicide plan, self-harm</w:t>
      </w:r>
    </w:p>
    <w:p w14:paraId="636FB1EA" w14:textId="77777777" w:rsidR="00A921DA" w:rsidRPr="00B75420" w:rsidRDefault="00A921DA" w:rsidP="00307E69">
      <w:pPr>
        <w:pStyle w:val="ListParagraph"/>
        <w:spacing w:after="160"/>
        <w:ind w:left="372"/>
        <w:contextualSpacing/>
        <w:rPr>
          <w:rFonts w:ascii="Arial" w:hAnsi="Arial" w:cs="Arial"/>
          <w:b/>
          <w:bCs/>
          <w:u w:val="single"/>
        </w:rPr>
      </w:pPr>
    </w:p>
    <w:p w14:paraId="17A886D6" w14:textId="1BA2B4D6" w:rsidR="007B3565" w:rsidRPr="00644708" w:rsidRDefault="00A06FC5" w:rsidP="00A06FC5">
      <w:pPr>
        <w:pStyle w:val="ListParagraph"/>
        <w:numPr>
          <w:ilvl w:val="1"/>
          <w:numId w:val="29"/>
        </w:numPr>
        <w:rPr>
          <w:rFonts w:ascii="Arial" w:hAnsi="Arial" w:cs="Arial"/>
        </w:rPr>
      </w:pPr>
      <w:bookmarkStart w:id="1" w:name="_Hlk12705756"/>
      <w:r>
        <w:rPr>
          <w:rFonts w:ascii="Arial" w:hAnsi="Arial" w:cs="Arial"/>
        </w:rPr>
        <w:t>When supporting a service u</w:t>
      </w:r>
      <w:r w:rsidR="007B3565" w:rsidRPr="00644708">
        <w:rPr>
          <w:rFonts w:ascii="Arial" w:hAnsi="Arial" w:cs="Arial"/>
        </w:rPr>
        <w:t xml:space="preserve">ser who discloses that </w:t>
      </w:r>
      <w:r>
        <w:rPr>
          <w:rFonts w:ascii="Arial" w:hAnsi="Arial" w:cs="Arial"/>
        </w:rPr>
        <w:t>they intend</w:t>
      </w:r>
      <w:r w:rsidR="007B3565" w:rsidRPr="00644708">
        <w:rPr>
          <w:rFonts w:ascii="Arial" w:hAnsi="Arial" w:cs="Arial"/>
        </w:rPr>
        <w:t xml:space="preserve"> to self-harm or take </w:t>
      </w:r>
      <w:r>
        <w:rPr>
          <w:rFonts w:ascii="Arial" w:hAnsi="Arial" w:cs="Arial"/>
        </w:rPr>
        <w:t>their</w:t>
      </w:r>
      <w:r w:rsidR="007B3565" w:rsidRPr="00644708">
        <w:rPr>
          <w:rFonts w:ascii="Arial" w:hAnsi="Arial" w:cs="Arial"/>
        </w:rPr>
        <w:t xml:space="preserve"> own life, the SARSVL Helpline Volunteer will:</w:t>
      </w:r>
    </w:p>
    <w:p w14:paraId="6EBCE213" w14:textId="77777777" w:rsidR="00644708" w:rsidRPr="00644708" w:rsidRDefault="00644708" w:rsidP="00307E69">
      <w:pPr>
        <w:pStyle w:val="ListParagraph"/>
        <w:ind w:left="372"/>
        <w:rPr>
          <w:rFonts w:ascii="Arial" w:hAnsi="Arial" w:cs="Arial"/>
        </w:rPr>
      </w:pPr>
    </w:p>
    <w:bookmarkEnd w:id="1"/>
    <w:p w14:paraId="37497F22" w14:textId="77777777" w:rsidR="007B3565" w:rsidRPr="00B75420" w:rsidRDefault="007B3565" w:rsidP="00524A08">
      <w:pPr>
        <w:pStyle w:val="ListParagraph"/>
        <w:numPr>
          <w:ilvl w:val="0"/>
          <w:numId w:val="10"/>
        </w:numPr>
        <w:spacing w:after="80"/>
        <w:contextualSpacing/>
        <w:rPr>
          <w:rFonts w:ascii="Arial" w:hAnsi="Arial" w:cs="Arial"/>
        </w:rPr>
      </w:pPr>
      <w:r w:rsidRPr="00B75420">
        <w:rPr>
          <w:rFonts w:ascii="Arial" w:hAnsi="Arial" w:cs="Arial"/>
          <w:b/>
        </w:rPr>
        <w:t>Ask</w:t>
      </w:r>
      <w:r w:rsidRPr="00B75420">
        <w:rPr>
          <w:rFonts w:ascii="Arial" w:hAnsi="Arial" w:cs="Arial"/>
        </w:rPr>
        <w:t>:</w:t>
      </w:r>
    </w:p>
    <w:p w14:paraId="199F0875" w14:textId="42882716" w:rsidR="007B3565" w:rsidRPr="00B75420" w:rsidRDefault="007B3565" w:rsidP="00524A08">
      <w:pPr>
        <w:pStyle w:val="ListParagraph"/>
        <w:numPr>
          <w:ilvl w:val="1"/>
          <w:numId w:val="10"/>
        </w:numPr>
        <w:spacing w:after="80"/>
        <w:contextualSpacing/>
        <w:rPr>
          <w:rFonts w:ascii="Arial" w:hAnsi="Arial" w:cs="Arial"/>
        </w:rPr>
      </w:pPr>
      <w:r w:rsidRPr="00B75420">
        <w:rPr>
          <w:rFonts w:ascii="Arial" w:hAnsi="Arial" w:cs="Arial"/>
        </w:rPr>
        <w:t>React to any statement of suicidal thoughts and self-harm with compassion and respect</w:t>
      </w:r>
      <w:r w:rsidR="00660853">
        <w:rPr>
          <w:rFonts w:ascii="Arial" w:hAnsi="Arial" w:cs="Arial"/>
        </w:rPr>
        <w:t>.</w:t>
      </w:r>
    </w:p>
    <w:p w14:paraId="05142076" w14:textId="39CD5D20" w:rsidR="007B3565" w:rsidRPr="00B75420" w:rsidRDefault="00660853" w:rsidP="00524A08">
      <w:pPr>
        <w:pStyle w:val="ListParagraph"/>
        <w:numPr>
          <w:ilvl w:val="1"/>
          <w:numId w:val="10"/>
        </w:numPr>
        <w:spacing w:after="80"/>
        <w:contextualSpacing/>
        <w:rPr>
          <w:rFonts w:ascii="Arial" w:hAnsi="Arial" w:cs="Arial"/>
        </w:rPr>
      </w:pPr>
      <w:r>
        <w:rPr>
          <w:rFonts w:ascii="Arial" w:hAnsi="Arial" w:cs="Arial"/>
        </w:rPr>
        <w:t>Clarify and ask directly.</w:t>
      </w:r>
    </w:p>
    <w:p w14:paraId="702E0BEE" w14:textId="4121BB55" w:rsidR="007B3565" w:rsidRPr="00B75420" w:rsidRDefault="007B3565" w:rsidP="00524A08">
      <w:pPr>
        <w:pStyle w:val="ListParagraph"/>
        <w:numPr>
          <w:ilvl w:val="1"/>
          <w:numId w:val="10"/>
        </w:numPr>
        <w:spacing w:after="80"/>
        <w:contextualSpacing/>
        <w:rPr>
          <w:rFonts w:ascii="Arial" w:hAnsi="Arial" w:cs="Arial"/>
        </w:rPr>
      </w:pPr>
      <w:r w:rsidRPr="00B75420">
        <w:rPr>
          <w:rFonts w:ascii="Arial" w:hAnsi="Arial" w:cs="Arial"/>
        </w:rPr>
        <w:t>Explain limits of confidentiality</w:t>
      </w:r>
      <w:r w:rsidR="00660853">
        <w:rPr>
          <w:rFonts w:ascii="Arial" w:hAnsi="Arial" w:cs="Arial"/>
        </w:rPr>
        <w:t>.</w:t>
      </w:r>
    </w:p>
    <w:p w14:paraId="318CAB17" w14:textId="77777777" w:rsidR="007B3565" w:rsidRPr="00B75420" w:rsidRDefault="007B3565" w:rsidP="00524A08">
      <w:pPr>
        <w:pStyle w:val="ListParagraph"/>
        <w:numPr>
          <w:ilvl w:val="0"/>
          <w:numId w:val="10"/>
        </w:numPr>
        <w:spacing w:after="80"/>
        <w:contextualSpacing/>
        <w:rPr>
          <w:rFonts w:ascii="Arial" w:hAnsi="Arial" w:cs="Arial"/>
        </w:rPr>
      </w:pPr>
      <w:r w:rsidRPr="00B75420">
        <w:rPr>
          <w:rFonts w:ascii="Arial" w:hAnsi="Arial" w:cs="Arial"/>
          <w:b/>
        </w:rPr>
        <w:t>Listen</w:t>
      </w:r>
      <w:r w:rsidRPr="00B75420">
        <w:rPr>
          <w:rFonts w:ascii="Arial" w:hAnsi="Arial" w:cs="Arial"/>
        </w:rPr>
        <w:t xml:space="preserve">: </w:t>
      </w:r>
    </w:p>
    <w:p w14:paraId="7C8C4E1E" w14:textId="2BD68E25" w:rsidR="007B3565" w:rsidRPr="00B75420" w:rsidRDefault="007B3565" w:rsidP="00524A08">
      <w:pPr>
        <w:pStyle w:val="ListParagraph"/>
        <w:numPr>
          <w:ilvl w:val="1"/>
          <w:numId w:val="10"/>
        </w:numPr>
        <w:spacing w:after="80"/>
        <w:contextualSpacing/>
        <w:rPr>
          <w:rFonts w:ascii="Arial" w:hAnsi="Arial" w:cs="Arial"/>
        </w:rPr>
      </w:pPr>
      <w:r w:rsidRPr="00B75420">
        <w:rPr>
          <w:rFonts w:ascii="Arial" w:hAnsi="Arial" w:cs="Arial"/>
        </w:rPr>
        <w:t>Explore the reasons and any plan, if it is appropriate to do so</w:t>
      </w:r>
      <w:r w:rsidR="00660853">
        <w:rPr>
          <w:rFonts w:ascii="Arial" w:hAnsi="Arial" w:cs="Arial"/>
        </w:rPr>
        <w:t>.</w:t>
      </w:r>
    </w:p>
    <w:p w14:paraId="2D9DE104" w14:textId="52249CF6" w:rsidR="007B3565" w:rsidRPr="00B75420" w:rsidRDefault="007B3565" w:rsidP="00524A08">
      <w:pPr>
        <w:pStyle w:val="ListParagraph"/>
        <w:numPr>
          <w:ilvl w:val="1"/>
          <w:numId w:val="10"/>
        </w:numPr>
        <w:spacing w:after="80"/>
        <w:contextualSpacing/>
        <w:rPr>
          <w:rFonts w:ascii="Arial" w:hAnsi="Arial" w:cs="Arial"/>
        </w:rPr>
      </w:pPr>
      <w:r w:rsidRPr="00B75420">
        <w:rPr>
          <w:rFonts w:ascii="Arial" w:hAnsi="Arial" w:cs="Arial"/>
        </w:rPr>
        <w:t>Provide emotional listening support</w:t>
      </w:r>
      <w:r w:rsidR="00660853">
        <w:rPr>
          <w:rFonts w:ascii="Arial" w:hAnsi="Arial" w:cs="Arial"/>
        </w:rPr>
        <w:t>.</w:t>
      </w:r>
    </w:p>
    <w:p w14:paraId="1CCE23B5" w14:textId="77777777" w:rsidR="007B3565" w:rsidRPr="00B75420" w:rsidRDefault="007B3565" w:rsidP="00524A08">
      <w:pPr>
        <w:pStyle w:val="ListParagraph"/>
        <w:numPr>
          <w:ilvl w:val="0"/>
          <w:numId w:val="10"/>
        </w:numPr>
        <w:spacing w:after="80"/>
        <w:contextualSpacing/>
        <w:rPr>
          <w:rFonts w:ascii="Arial" w:hAnsi="Arial" w:cs="Arial"/>
        </w:rPr>
      </w:pPr>
      <w:r w:rsidRPr="00B75420">
        <w:rPr>
          <w:rFonts w:ascii="Arial" w:hAnsi="Arial" w:cs="Arial"/>
          <w:b/>
        </w:rPr>
        <w:t>Explore options &amp; safety</w:t>
      </w:r>
      <w:r w:rsidRPr="00B75420">
        <w:rPr>
          <w:rFonts w:ascii="Arial" w:hAnsi="Arial" w:cs="Arial"/>
        </w:rPr>
        <w:t xml:space="preserve">: </w:t>
      </w:r>
    </w:p>
    <w:p w14:paraId="2B3C94A5" w14:textId="1DBA7159" w:rsidR="007B3565" w:rsidRPr="00B75420" w:rsidRDefault="007B3565" w:rsidP="00524A08">
      <w:pPr>
        <w:pStyle w:val="ListParagraph"/>
        <w:numPr>
          <w:ilvl w:val="1"/>
          <w:numId w:val="10"/>
        </w:numPr>
        <w:spacing w:after="80"/>
        <w:contextualSpacing/>
        <w:rPr>
          <w:rFonts w:ascii="Arial" w:hAnsi="Arial" w:cs="Arial"/>
        </w:rPr>
      </w:pPr>
      <w:r w:rsidRPr="00B75420">
        <w:rPr>
          <w:rFonts w:ascii="Arial" w:hAnsi="Arial" w:cs="Arial"/>
        </w:rPr>
        <w:t>Offer relevant signposting information to ongoing support, if it is appropriate to do so, emergency phone numbers, other support agencies</w:t>
      </w:r>
      <w:r w:rsidR="00660853">
        <w:rPr>
          <w:rFonts w:ascii="Arial" w:hAnsi="Arial" w:cs="Arial"/>
        </w:rPr>
        <w:t>.</w:t>
      </w:r>
    </w:p>
    <w:p w14:paraId="4E1F5921" w14:textId="53EFF332" w:rsidR="007B3565" w:rsidRPr="00B75420" w:rsidRDefault="007B3565" w:rsidP="00524A08">
      <w:pPr>
        <w:pStyle w:val="ListParagraph"/>
        <w:numPr>
          <w:ilvl w:val="1"/>
          <w:numId w:val="10"/>
        </w:numPr>
        <w:spacing w:after="80"/>
        <w:contextualSpacing/>
        <w:rPr>
          <w:rFonts w:ascii="Arial" w:hAnsi="Arial" w:cs="Arial"/>
        </w:rPr>
      </w:pPr>
      <w:r w:rsidRPr="00B75420">
        <w:rPr>
          <w:rFonts w:ascii="Arial" w:hAnsi="Arial" w:cs="Arial"/>
        </w:rPr>
        <w:t>Discuss alternatives to self-harm or suicide if the Service User wishes to explore such avenues and it is appropriate to do so</w:t>
      </w:r>
      <w:r w:rsidR="00660853">
        <w:rPr>
          <w:rFonts w:ascii="Arial" w:hAnsi="Arial" w:cs="Arial"/>
        </w:rPr>
        <w:t>.</w:t>
      </w:r>
    </w:p>
    <w:p w14:paraId="23AB2301" w14:textId="4DD90D4A" w:rsidR="007B3565" w:rsidRPr="00B75420" w:rsidRDefault="007B3565" w:rsidP="00524A08">
      <w:pPr>
        <w:pStyle w:val="ListParagraph"/>
        <w:numPr>
          <w:ilvl w:val="1"/>
          <w:numId w:val="10"/>
        </w:numPr>
        <w:spacing w:after="80"/>
        <w:contextualSpacing/>
        <w:rPr>
          <w:rFonts w:ascii="Arial" w:hAnsi="Arial" w:cs="Arial"/>
        </w:rPr>
      </w:pPr>
      <w:r w:rsidRPr="00B75420">
        <w:rPr>
          <w:rFonts w:ascii="Arial" w:hAnsi="Arial" w:cs="Arial"/>
        </w:rPr>
        <w:t xml:space="preserve">Explore with the caller options to keep </w:t>
      </w:r>
      <w:r w:rsidR="00660853">
        <w:rPr>
          <w:rFonts w:ascii="Arial" w:hAnsi="Arial" w:cs="Arial"/>
        </w:rPr>
        <w:t>themselves</w:t>
      </w:r>
      <w:r w:rsidRPr="00B75420">
        <w:rPr>
          <w:rFonts w:ascii="Arial" w:hAnsi="Arial" w:cs="Arial"/>
        </w:rPr>
        <w:t xml:space="preserve"> safe if she wishes to do so</w:t>
      </w:r>
      <w:r w:rsidR="00660853">
        <w:rPr>
          <w:rFonts w:ascii="Arial" w:hAnsi="Arial" w:cs="Arial"/>
        </w:rPr>
        <w:t>.</w:t>
      </w:r>
    </w:p>
    <w:p w14:paraId="776A92EF" w14:textId="77777777" w:rsidR="007B3565" w:rsidRPr="00B75420" w:rsidRDefault="007B3565" w:rsidP="00307E69">
      <w:pPr>
        <w:spacing w:after="80"/>
        <w:rPr>
          <w:rFonts w:ascii="Arial" w:hAnsi="Arial" w:cs="Arial"/>
        </w:rPr>
      </w:pPr>
    </w:p>
    <w:p w14:paraId="4E93D628" w14:textId="77777777" w:rsidR="007B3565" w:rsidRPr="00B75420" w:rsidRDefault="007B3565" w:rsidP="00A06FC5">
      <w:pPr>
        <w:pStyle w:val="ListParagraph"/>
        <w:numPr>
          <w:ilvl w:val="0"/>
          <w:numId w:val="29"/>
        </w:numPr>
        <w:contextualSpacing/>
        <w:rPr>
          <w:rFonts w:ascii="Arial" w:hAnsi="Arial" w:cs="Arial"/>
          <w:b/>
          <w:bCs/>
        </w:rPr>
      </w:pPr>
      <w:r w:rsidRPr="00B75420">
        <w:rPr>
          <w:rFonts w:ascii="Arial" w:hAnsi="Arial" w:cs="Arial"/>
          <w:b/>
          <w:bCs/>
        </w:rPr>
        <w:t>Suicide in progress and imminent plan</w:t>
      </w:r>
      <w:r>
        <w:rPr>
          <w:rFonts w:ascii="Arial" w:hAnsi="Arial" w:cs="Arial"/>
          <w:b/>
          <w:bCs/>
        </w:rPr>
        <w:br/>
      </w:r>
    </w:p>
    <w:p w14:paraId="188B95C6" w14:textId="35CB8911" w:rsidR="007B3565" w:rsidRPr="00644708" w:rsidRDefault="007B3565" w:rsidP="00A06FC5">
      <w:pPr>
        <w:pStyle w:val="ListParagraph"/>
        <w:numPr>
          <w:ilvl w:val="1"/>
          <w:numId w:val="29"/>
        </w:numPr>
        <w:rPr>
          <w:rFonts w:ascii="Arial" w:hAnsi="Arial" w:cs="Arial"/>
        </w:rPr>
      </w:pPr>
      <w:r w:rsidRPr="00644708">
        <w:rPr>
          <w:rFonts w:ascii="Arial" w:hAnsi="Arial" w:cs="Arial"/>
        </w:rPr>
        <w:t xml:space="preserve">When supporting a Service User who discloses that </w:t>
      </w:r>
      <w:r w:rsidR="00660853">
        <w:rPr>
          <w:rFonts w:ascii="Arial" w:hAnsi="Arial" w:cs="Arial"/>
        </w:rPr>
        <w:t>they are</w:t>
      </w:r>
      <w:r w:rsidRPr="00644708">
        <w:rPr>
          <w:rFonts w:ascii="Arial" w:hAnsi="Arial" w:cs="Arial"/>
        </w:rPr>
        <w:t xml:space="preserve"> in the process of taking </w:t>
      </w:r>
      <w:r w:rsidR="00660853">
        <w:rPr>
          <w:rFonts w:ascii="Arial" w:hAnsi="Arial" w:cs="Arial"/>
        </w:rPr>
        <w:t>their</w:t>
      </w:r>
      <w:r w:rsidRPr="00644708">
        <w:rPr>
          <w:rFonts w:ascii="Arial" w:hAnsi="Arial" w:cs="Arial"/>
        </w:rPr>
        <w:t xml:space="preserve"> own life</w:t>
      </w:r>
      <w:r w:rsidR="00660853">
        <w:rPr>
          <w:rFonts w:ascii="Arial" w:hAnsi="Arial" w:cs="Arial"/>
        </w:rPr>
        <w:t>,</w:t>
      </w:r>
      <w:r w:rsidRPr="00644708">
        <w:rPr>
          <w:rFonts w:ascii="Arial" w:hAnsi="Arial" w:cs="Arial"/>
        </w:rPr>
        <w:t xml:space="preserve"> or </w:t>
      </w:r>
      <w:r w:rsidR="00660853">
        <w:rPr>
          <w:rFonts w:ascii="Arial" w:hAnsi="Arial" w:cs="Arial"/>
        </w:rPr>
        <w:t>that they</w:t>
      </w:r>
      <w:r w:rsidRPr="00644708">
        <w:rPr>
          <w:rFonts w:ascii="Arial" w:hAnsi="Arial" w:cs="Arial"/>
        </w:rPr>
        <w:t xml:space="preserve"> will imminently, the SARSVL Helpline Volunteer will:</w:t>
      </w:r>
    </w:p>
    <w:p w14:paraId="3EB5438A" w14:textId="77777777" w:rsidR="00644708" w:rsidRPr="00644708" w:rsidRDefault="00644708" w:rsidP="00307E69">
      <w:pPr>
        <w:pStyle w:val="ListParagraph"/>
        <w:ind w:left="372"/>
        <w:rPr>
          <w:rFonts w:ascii="Arial" w:hAnsi="Arial" w:cs="Arial"/>
          <w:b/>
          <w:bCs/>
        </w:rPr>
      </w:pPr>
    </w:p>
    <w:p w14:paraId="3DFD8D38" w14:textId="77777777" w:rsidR="007B3565" w:rsidRPr="00B75420" w:rsidRDefault="007B3565" w:rsidP="00524A08">
      <w:pPr>
        <w:pStyle w:val="ListParagraph"/>
        <w:numPr>
          <w:ilvl w:val="0"/>
          <w:numId w:val="11"/>
        </w:numPr>
        <w:contextualSpacing/>
        <w:rPr>
          <w:rFonts w:ascii="Arial" w:hAnsi="Arial" w:cs="Arial"/>
        </w:rPr>
      </w:pPr>
      <w:r w:rsidRPr="00B75420">
        <w:rPr>
          <w:rFonts w:ascii="Arial" w:hAnsi="Arial" w:cs="Arial"/>
          <w:b/>
        </w:rPr>
        <w:t>Ask</w:t>
      </w:r>
      <w:r w:rsidRPr="00B75420">
        <w:rPr>
          <w:rFonts w:ascii="Arial" w:hAnsi="Arial" w:cs="Arial"/>
        </w:rPr>
        <w:t xml:space="preserve"> – clarify and ask directly</w:t>
      </w:r>
    </w:p>
    <w:p w14:paraId="431F7157" w14:textId="77777777" w:rsidR="007B3565" w:rsidRPr="00B75420" w:rsidRDefault="007B3565" w:rsidP="00524A08">
      <w:pPr>
        <w:pStyle w:val="ListParagraph"/>
        <w:numPr>
          <w:ilvl w:val="1"/>
          <w:numId w:val="11"/>
        </w:numPr>
        <w:spacing w:after="80"/>
        <w:contextualSpacing/>
        <w:rPr>
          <w:rFonts w:ascii="Arial" w:hAnsi="Arial" w:cs="Arial"/>
        </w:rPr>
      </w:pPr>
      <w:r w:rsidRPr="00B75420">
        <w:rPr>
          <w:rFonts w:ascii="Arial" w:hAnsi="Arial" w:cs="Arial"/>
        </w:rPr>
        <w:t>Explain limits of confidentiality</w:t>
      </w:r>
    </w:p>
    <w:p w14:paraId="284BE1D6" w14:textId="77777777" w:rsidR="007B3565" w:rsidRPr="00B75420" w:rsidRDefault="007B3565" w:rsidP="00524A08">
      <w:pPr>
        <w:pStyle w:val="ListParagraph"/>
        <w:numPr>
          <w:ilvl w:val="1"/>
          <w:numId w:val="11"/>
        </w:numPr>
        <w:contextualSpacing/>
        <w:rPr>
          <w:rFonts w:ascii="Arial" w:hAnsi="Arial" w:cs="Arial"/>
        </w:rPr>
      </w:pPr>
      <w:r w:rsidRPr="00B75420">
        <w:rPr>
          <w:rFonts w:ascii="Arial" w:hAnsi="Arial" w:cs="Arial"/>
        </w:rPr>
        <w:t>Get support from the other volunteer on the shift</w:t>
      </w:r>
    </w:p>
    <w:p w14:paraId="0223904F" w14:textId="22C97DC3" w:rsidR="007B3565" w:rsidRPr="00B75420" w:rsidRDefault="007B3565" w:rsidP="00524A08">
      <w:pPr>
        <w:pStyle w:val="ListParagraph"/>
        <w:numPr>
          <w:ilvl w:val="1"/>
          <w:numId w:val="11"/>
        </w:numPr>
        <w:contextualSpacing/>
        <w:rPr>
          <w:rFonts w:ascii="Arial" w:hAnsi="Arial" w:cs="Arial"/>
        </w:rPr>
      </w:pPr>
      <w:r w:rsidRPr="00B75420">
        <w:rPr>
          <w:rFonts w:ascii="Arial" w:hAnsi="Arial" w:cs="Arial"/>
        </w:rPr>
        <w:t>In case of contacting emergency services on behalf of the caller – liai</w:t>
      </w:r>
      <w:r w:rsidR="007F17FE">
        <w:rPr>
          <w:rFonts w:ascii="Arial" w:hAnsi="Arial" w:cs="Arial"/>
        </w:rPr>
        <w:t xml:space="preserve">se/inform the Helpline Safeguarding Lead, and in </w:t>
      </w:r>
      <w:r w:rsidR="00660853">
        <w:rPr>
          <w:rFonts w:ascii="Arial" w:hAnsi="Arial" w:cs="Arial"/>
        </w:rPr>
        <w:t>their</w:t>
      </w:r>
      <w:r w:rsidR="007F17FE">
        <w:rPr>
          <w:rFonts w:ascii="Arial" w:hAnsi="Arial" w:cs="Arial"/>
        </w:rPr>
        <w:t xml:space="preserve"> absence a </w:t>
      </w:r>
      <w:r w:rsidRPr="00B75420">
        <w:rPr>
          <w:rFonts w:ascii="Arial" w:hAnsi="Arial" w:cs="Arial"/>
        </w:rPr>
        <w:t xml:space="preserve">Safeguarding </w:t>
      </w:r>
      <w:r w:rsidR="00660853">
        <w:rPr>
          <w:rFonts w:ascii="Arial" w:hAnsi="Arial" w:cs="Arial"/>
        </w:rPr>
        <w:t>Lead/</w:t>
      </w:r>
      <w:r w:rsidRPr="00B75420">
        <w:rPr>
          <w:rFonts w:ascii="Arial" w:hAnsi="Arial" w:cs="Arial"/>
        </w:rPr>
        <w:t xml:space="preserve">Trustee. A Cause for Concern form should </w:t>
      </w:r>
      <w:r w:rsidR="007F17FE">
        <w:rPr>
          <w:rFonts w:ascii="Arial" w:hAnsi="Arial" w:cs="Arial"/>
        </w:rPr>
        <w:t>be completed.</w:t>
      </w:r>
    </w:p>
    <w:p w14:paraId="2963D7B4" w14:textId="77777777" w:rsidR="007B3565" w:rsidRPr="003A1D78" w:rsidRDefault="007B3565" w:rsidP="00524A08">
      <w:pPr>
        <w:pStyle w:val="ListParagraph"/>
        <w:numPr>
          <w:ilvl w:val="0"/>
          <w:numId w:val="12"/>
        </w:numPr>
        <w:contextualSpacing/>
        <w:rPr>
          <w:rFonts w:ascii="Arial" w:hAnsi="Arial" w:cs="Arial"/>
        </w:rPr>
      </w:pPr>
      <w:r w:rsidRPr="003A1D78">
        <w:rPr>
          <w:rFonts w:ascii="Arial" w:hAnsi="Arial" w:cs="Arial"/>
          <w:b/>
        </w:rPr>
        <w:t xml:space="preserve">Listen </w:t>
      </w:r>
      <w:r w:rsidRPr="003A1D78">
        <w:rPr>
          <w:rFonts w:ascii="Arial" w:hAnsi="Arial" w:cs="Arial"/>
        </w:rPr>
        <w:t xml:space="preserve">– offer emotional support </w:t>
      </w:r>
    </w:p>
    <w:p w14:paraId="7656E649" w14:textId="77777777" w:rsidR="007B3565" w:rsidRPr="003A1D78" w:rsidRDefault="007B3565" w:rsidP="00524A08">
      <w:pPr>
        <w:pStyle w:val="ListParagraph"/>
        <w:numPr>
          <w:ilvl w:val="0"/>
          <w:numId w:val="12"/>
        </w:numPr>
        <w:contextualSpacing/>
        <w:rPr>
          <w:rFonts w:ascii="Arial" w:hAnsi="Arial" w:cs="Arial"/>
          <w:b/>
        </w:rPr>
      </w:pPr>
      <w:r w:rsidRPr="003A1D78">
        <w:rPr>
          <w:rFonts w:ascii="Arial" w:hAnsi="Arial" w:cs="Arial"/>
          <w:b/>
        </w:rPr>
        <w:t>Explore Safety</w:t>
      </w:r>
    </w:p>
    <w:p w14:paraId="7ECD83D0" w14:textId="1288DB9F" w:rsidR="007B3565" w:rsidRPr="00B75420" w:rsidRDefault="007B3565" w:rsidP="00524A08">
      <w:pPr>
        <w:pStyle w:val="ListParagraph"/>
        <w:numPr>
          <w:ilvl w:val="1"/>
          <w:numId w:val="12"/>
        </w:numPr>
        <w:contextualSpacing/>
        <w:rPr>
          <w:rFonts w:ascii="Arial" w:hAnsi="Arial" w:cs="Arial"/>
          <w:i/>
          <w:iCs/>
        </w:rPr>
      </w:pPr>
      <w:r w:rsidRPr="00B75420">
        <w:rPr>
          <w:rFonts w:ascii="Arial" w:hAnsi="Arial" w:cs="Arial"/>
        </w:rPr>
        <w:t>Encourage the caller to seek emergency or other help, in particular to call an ambulance</w:t>
      </w:r>
      <w:r w:rsidR="00660853">
        <w:rPr>
          <w:rFonts w:ascii="Arial" w:hAnsi="Arial" w:cs="Arial"/>
        </w:rPr>
        <w:t>.</w:t>
      </w:r>
    </w:p>
    <w:p w14:paraId="1866BE61" w14:textId="77777777" w:rsidR="00660853" w:rsidRPr="00660853" w:rsidRDefault="007B3565" w:rsidP="00524A08">
      <w:pPr>
        <w:pStyle w:val="ListParagraph"/>
        <w:numPr>
          <w:ilvl w:val="1"/>
          <w:numId w:val="12"/>
        </w:numPr>
        <w:contextualSpacing/>
        <w:rPr>
          <w:rFonts w:ascii="Arial" w:hAnsi="Arial" w:cs="Arial"/>
          <w:i/>
          <w:iCs/>
        </w:rPr>
      </w:pPr>
      <w:r w:rsidRPr="00B75420">
        <w:rPr>
          <w:rFonts w:ascii="Arial" w:hAnsi="Arial" w:cs="Arial"/>
        </w:rPr>
        <w:t xml:space="preserve">Offer that we can contact the emergency services on </w:t>
      </w:r>
      <w:r w:rsidR="00660853">
        <w:rPr>
          <w:rFonts w:ascii="Arial" w:hAnsi="Arial" w:cs="Arial"/>
        </w:rPr>
        <w:t>their behalf.</w:t>
      </w:r>
    </w:p>
    <w:p w14:paraId="2D46C829" w14:textId="04F309D7" w:rsidR="007B3565" w:rsidRPr="00B75420" w:rsidRDefault="00660853" w:rsidP="00524A08">
      <w:pPr>
        <w:pStyle w:val="ListParagraph"/>
        <w:numPr>
          <w:ilvl w:val="1"/>
          <w:numId w:val="12"/>
        </w:numPr>
        <w:contextualSpacing/>
        <w:rPr>
          <w:rFonts w:ascii="Arial" w:hAnsi="Arial" w:cs="Arial"/>
          <w:i/>
          <w:iCs/>
        </w:rPr>
      </w:pPr>
      <w:r>
        <w:rPr>
          <w:rFonts w:ascii="Arial" w:hAnsi="Arial" w:cs="Arial"/>
        </w:rPr>
        <w:t>C</w:t>
      </w:r>
      <w:r w:rsidR="007B3565" w:rsidRPr="00B75420">
        <w:rPr>
          <w:rFonts w:ascii="Arial" w:hAnsi="Arial" w:cs="Arial"/>
        </w:rPr>
        <w:t>larify that we will not be able to support the caller past the opening hours</w:t>
      </w:r>
    </w:p>
    <w:p w14:paraId="0F79A1A4" w14:textId="4049A692" w:rsidR="007B3565" w:rsidRPr="00B75420" w:rsidRDefault="007B3565" w:rsidP="00524A08">
      <w:pPr>
        <w:pStyle w:val="ListParagraph"/>
        <w:numPr>
          <w:ilvl w:val="1"/>
          <w:numId w:val="12"/>
        </w:numPr>
        <w:contextualSpacing/>
        <w:rPr>
          <w:rFonts w:ascii="Arial" w:hAnsi="Arial" w:cs="Arial"/>
          <w:i/>
          <w:iCs/>
        </w:rPr>
      </w:pPr>
      <w:r w:rsidRPr="00B75420">
        <w:rPr>
          <w:rFonts w:ascii="Arial" w:hAnsi="Arial" w:cs="Arial"/>
        </w:rPr>
        <w:t xml:space="preserve">If </w:t>
      </w:r>
      <w:r w:rsidR="00660853">
        <w:rPr>
          <w:rFonts w:ascii="Arial" w:hAnsi="Arial" w:cs="Arial"/>
        </w:rPr>
        <w:t>they</w:t>
      </w:r>
      <w:r w:rsidRPr="00B75420">
        <w:rPr>
          <w:rFonts w:ascii="Arial" w:hAnsi="Arial" w:cs="Arial"/>
        </w:rPr>
        <w:t xml:space="preserve"> would like us to seek medical assistance on </w:t>
      </w:r>
      <w:r w:rsidR="00660853">
        <w:rPr>
          <w:rFonts w:ascii="Arial" w:hAnsi="Arial" w:cs="Arial"/>
        </w:rPr>
        <w:t>their</w:t>
      </w:r>
      <w:r w:rsidRPr="00B75420">
        <w:rPr>
          <w:rFonts w:ascii="Arial" w:hAnsi="Arial" w:cs="Arial"/>
        </w:rPr>
        <w:t xml:space="preserve"> behalf, explain to </w:t>
      </w:r>
      <w:r w:rsidR="00660853">
        <w:rPr>
          <w:rFonts w:ascii="Arial" w:hAnsi="Arial" w:cs="Arial"/>
        </w:rPr>
        <w:t>them</w:t>
      </w:r>
      <w:r w:rsidRPr="00B75420">
        <w:rPr>
          <w:rFonts w:ascii="Arial" w:hAnsi="Arial" w:cs="Arial"/>
        </w:rPr>
        <w:t xml:space="preserve"> we will need </w:t>
      </w:r>
      <w:r w:rsidR="00660853">
        <w:rPr>
          <w:rFonts w:ascii="Arial" w:hAnsi="Arial" w:cs="Arial"/>
        </w:rPr>
        <w:t>their</w:t>
      </w:r>
      <w:r w:rsidRPr="00B75420">
        <w:rPr>
          <w:rFonts w:ascii="Arial" w:hAnsi="Arial" w:cs="Arial"/>
        </w:rPr>
        <w:t xml:space="preserve"> name and current </w:t>
      </w:r>
      <w:r w:rsidR="00660853">
        <w:rPr>
          <w:rFonts w:ascii="Arial" w:hAnsi="Arial" w:cs="Arial"/>
        </w:rPr>
        <w:t>location,</w:t>
      </w:r>
      <w:r w:rsidRPr="00B75420">
        <w:rPr>
          <w:rFonts w:ascii="Arial" w:hAnsi="Arial" w:cs="Arial"/>
        </w:rPr>
        <w:t xml:space="preserve"> and </w:t>
      </w:r>
      <w:r w:rsidR="00660853">
        <w:rPr>
          <w:rFonts w:ascii="Arial" w:hAnsi="Arial" w:cs="Arial"/>
        </w:rPr>
        <w:t>their</w:t>
      </w:r>
      <w:r w:rsidRPr="00B75420">
        <w:rPr>
          <w:rFonts w:ascii="Arial" w:hAnsi="Arial" w:cs="Arial"/>
        </w:rPr>
        <w:t xml:space="preserve"> consent to record this information</w:t>
      </w:r>
      <w:r w:rsidR="00660853">
        <w:rPr>
          <w:rFonts w:ascii="Arial" w:hAnsi="Arial" w:cs="Arial"/>
        </w:rPr>
        <w:t>.</w:t>
      </w:r>
    </w:p>
    <w:p w14:paraId="483AD4C3" w14:textId="6BEE2D8A" w:rsidR="007B3565" w:rsidRPr="00B75420" w:rsidRDefault="007B3565" w:rsidP="00524A08">
      <w:pPr>
        <w:pStyle w:val="ListParagraph"/>
        <w:numPr>
          <w:ilvl w:val="1"/>
          <w:numId w:val="12"/>
        </w:numPr>
        <w:contextualSpacing/>
        <w:rPr>
          <w:rFonts w:ascii="Arial" w:hAnsi="Arial" w:cs="Arial"/>
          <w:i/>
          <w:iCs/>
        </w:rPr>
      </w:pPr>
      <w:r w:rsidRPr="00B75420">
        <w:rPr>
          <w:rFonts w:ascii="Arial" w:hAnsi="Arial" w:cs="Arial"/>
        </w:rPr>
        <w:t xml:space="preserve">If </w:t>
      </w:r>
      <w:r w:rsidR="00660853">
        <w:rPr>
          <w:rFonts w:ascii="Arial" w:hAnsi="Arial" w:cs="Arial"/>
        </w:rPr>
        <w:t>they are</w:t>
      </w:r>
      <w:r w:rsidRPr="00B75420">
        <w:rPr>
          <w:rFonts w:ascii="Arial" w:hAnsi="Arial" w:cs="Arial"/>
        </w:rPr>
        <w:t xml:space="preserve"> unwilling to access medical assistance, encourage </w:t>
      </w:r>
      <w:r w:rsidR="00660853">
        <w:rPr>
          <w:rFonts w:ascii="Arial" w:hAnsi="Arial" w:cs="Arial"/>
        </w:rPr>
        <w:t>them</w:t>
      </w:r>
      <w:r w:rsidRPr="00B75420">
        <w:rPr>
          <w:rFonts w:ascii="Arial" w:hAnsi="Arial" w:cs="Arial"/>
        </w:rPr>
        <w:t xml:space="preserve"> to disclose to s</w:t>
      </w:r>
      <w:r w:rsidR="00660853">
        <w:rPr>
          <w:rFonts w:ascii="Arial" w:hAnsi="Arial" w:cs="Arial"/>
        </w:rPr>
        <w:t xml:space="preserve">omeone who is close by and safe, such as a trusted friend or family member. </w:t>
      </w:r>
    </w:p>
    <w:p w14:paraId="140121EC" w14:textId="67BFE679" w:rsidR="007B3565" w:rsidRPr="00B75420" w:rsidRDefault="007B3565" w:rsidP="00524A08">
      <w:pPr>
        <w:pStyle w:val="ListParagraph"/>
        <w:numPr>
          <w:ilvl w:val="1"/>
          <w:numId w:val="12"/>
        </w:numPr>
        <w:contextualSpacing/>
        <w:rPr>
          <w:rFonts w:ascii="Arial" w:hAnsi="Arial" w:cs="Arial"/>
          <w:i/>
          <w:iCs/>
        </w:rPr>
      </w:pPr>
      <w:r w:rsidRPr="00B75420">
        <w:rPr>
          <w:rFonts w:ascii="Arial" w:hAnsi="Arial" w:cs="Arial"/>
        </w:rPr>
        <w:lastRenderedPageBreak/>
        <w:t>Explain limits of confidentiality and that we will call an ambulance (if we know the address) because their safety and wellbeing is our main priority and we have duty of care</w:t>
      </w:r>
      <w:r w:rsidR="00660853">
        <w:rPr>
          <w:rFonts w:ascii="Arial" w:hAnsi="Arial" w:cs="Arial"/>
        </w:rPr>
        <w:t>.</w:t>
      </w:r>
    </w:p>
    <w:p w14:paraId="3177FA8F" w14:textId="77777777" w:rsidR="00660853" w:rsidRPr="00660853" w:rsidRDefault="007B3565" w:rsidP="00524A08">
      <w:pPr>
        <w:pStyle w:val="ListParagraph"/>
        <w:numPr>
          <w:ilvl w:val="1"/>
          <w:numId w:val="12"/>
        </w:numPr>
        <w:contextualSpacing/>
        <w:rPr>
          <w:rFonts w:ascii="Arial" w:hAnsi="Arial" w:cs="Arial"/>
          <w:i/>
          <w:iCs/>
        </w:rPr>
      </w:pPr>
      <w:r w:rsidRPr="00B75420">
        <w:rPr>
          <w:rFonts w:ascii="Arial" w:hAnsi="Arial" w:cs="Arial"/>
        </w:rPr>
        <w:t xml:space="preserve">If we contact emergency services on behalf of the caller, a cause for concern form must be completed and the case discussed with one of the Safeguarding </w:t>
      </w:r>
      <w:r>
        <w:rPr>
          <w:rFonts w:ascii="Arial" w:hAnsi="Arial" w:cs="Arial"/>
        </w:rPr>
        <w:t>L</w:t>
      </w:r>
      <w:r w:rsidR="00660853">
        <w:rPr>
          <w:rFonts w:ascii="Arial" w:hAnsi="Arial" w:cs="Arial"/>
        </w:rPr>
        <w:t>eads.</w:t>
      </w:r>
    </w:p>
    <w:p w14:paraId="0A7F0F7D" w14:textId="6A06E7A6" w:rsidR="007B3565" w:rsidRPr="00B75420" w:rsidRDefault="007B3565" w:rsidP="00524A08">
      <w:pPr>
        <w:pStyle w:val="ListParagraph"/>
        <w:numPr>
          <w:ilvl w:val="1"/>
          <w:numId w:val="12"/>
        </w:numPr>
        <w:contextualSpacing/>
        <w:rPr>
          <w:rFonts w:ascii="Arial" w:hAnsi="Arial" w:cs="Arial"/>
          <w:i/>
          <w:iCs/>
        </w:rPr>
      </w:pPr>
      <w:r w:rsidRPr="00B75420">
        <w:rPr>
          <w:rFonts w:ascii="Arial" w:hAnsi="Arial" w:cs="Arial"/>
        </w:rPr>
        <w:t>Remain on the call if possible during Helpline opening hours, until help arrives</w:t>
      </w:r>
      <w:r w:rsidR="00660853">
        <w:rPr>
          <w:rFonts w:ascii="Arial" w:hAnsi="Arial" w:cs="Arial"/>
        </w:rPr>
        <w:t>.</w:t>
      </w:r>
    </w:p>
    <w:p w14:paraId="4781DD17" w14:textId="24E34FF5" w:rsidR="007B3565" w:rsidRPr="00644708" w:rsidRDefault="007B3565" w:rsidP="00524A08">
      <w:pPr>
        <w:pStyle w:val="ListParagraph"/>
        <w:numPr>
          <w:ilvl w:val="1"/>
          <w:numId w:val="12"/>
        </w:numPr>
        <w:contextualSpacing/>
        <w:rPr>
          <w:rFonts w:ascii="Arial" w:hAnsi="Arial" w:cs="Arial"/>
          <w:iCs/>
        </w:rPr>
      </w:pPr>
      <w:r w:rsidRPr="00B75420">
        <w:rPr>
          <w:rFonts w:ascii="Arial" w:hAnsi="Arial" w:cs="Arial"/>
        </w:rPr>
        <w:t xml:space="preserve">If the caller remains anonymous and is certain that </w:t>
      </w:r>
      <w:r w:rsidR="00660853">
        <w:rPr>
          <w:rFonts w:ascii="Arial" w:hAnsi="Arial" w:cs="Arial"/>
        </w:rPr>
        <w:t>they</w:t>
      </w:r>
      <w:r w:rsidRPr="00B75420">
        <w:rPr>
          <w:rFonts w:ascii="Arial" w:hAnsi="Arial" w:cs="Arial"/>
        </w:rPr>
        <w:t xml:space="preserve"> will not accept or seek medical help, it is at the SARSVL Helpline Volunteer</w:t>
      </w:r>
      <w:r>
        <w:rPr>
          <w:rFonts w:ascii="Arial" w:hAnsi="Arial" w:cs="Arial"/>
        </w:rPr>
        <w:t xml:space="preserve">’s </w:t>
      </w:r>
      <w:r w:rsidRPr="00B75420">
        <w:rPr>
          <w:rFonts w:ascii="Arial" w:hAnsi="Arial" w:cs="Arial"/>
        </w:rPr>
        <w:t>discretion a</w:t>
      </w:r>
      <w:r w:rsidR="00660853">
        <w:rPr>
          <w:rFonts w:ascii="Arial" w:hAnsi="Arial" w:cs="Arial"/>
        </w:rPr>
        <w:t xml:space="preserve">s to when the call should end. </w:t>
      </w:r>
      <w:r w:rsidRPr="00B75420">
        <w:rPr>
          <w:rFonts w:ascii="Arial" w:hAnsi="Arial" w:cs="Arial"/>
        </w:rPr>
        <w:t xml:space="preserve">If ultimately the SARSVL Helpline Volunteer decides to end the call, having followed all protocol and attempted to illicit contact details, </w:t>
      </w:r>
      <w:r w:rsidR="00660853">
        <w:rPr>
          <w:rFonts w:ascii="Arial" w:hAnsi="Arial" w:cs="Arial"/>
        </w:rPr>
        <w:t>they</w:t>
      </w:r>
      <w:r w:rsidRPr="00B75420">
        <w:rPr>
          <w:rFonts w:ascii="Arial" w:hAnsi="Arial" w:cs="Arial"/>
        </w:rPr>
        <w:t xml:space="preserve"> should once again communicate empathy and encourage the Service User to see</w:t>
      </w:r>
      <w:r w:rsidR="00660853">
        <w:rPr>
          <w:rFonts w:ascii="Arial" w:hAnsi="Arial" w:cs="Arial"/>
        </w:rPr>
        <w:t>k medical attention immediately.</w:t>
      </w:r>
    </w:p>
    <w:p w14:paraId="5C0B9B6A" w14:textId="77777777" w:rsidR="007B3565" w:rsidRPr="00644708" w:rsidRDefault="007B3565" w:rsidP="00307E69">
      <w:pPr>
        <w:spacing w:after="80"/>
        <w:rPr>
          <w:rFonts w:ascii="Arial" w:eastAsiaTheme="minorEastAsia" w:hAnsi="Arial" w:cs="Arial"/>
          <w:b/>
          <w:bCs/>
          <w:u w:val="single"/>
        </w:rPr>
      </w:pPr>
    </w:p>
    <w:p w14:paraId="4456061A" w14:textId="77777777" w:rsidR="007B3565" w:rsidRPr="00B75420" w:rsidRDefault="007B3565" w:rsidP="00A06FC5">
      <w:pPr>
        <w:pStyle w:val="ListParagraph"/>
        <w:numPr>
          <w:ilvl w:val="0"/>
          <w:numId w:val="29"/>
        </w:numPr>
        <w:spacing w:after="80"/>
        <w:contextualSpacing/>
        <w:rPr>
          <w:rFonts w:ascii="Arial" w:hAnsi="Arial" w:cs="Arial"/>
          <w:b/>
          <w:bCs/>
          <w:i/>
          <w:iCs/>
        </w:rPr>
      </w:pPr>
      <w:r w:rsidRPr="00B75420">
        <w:rPr>
          <w:rFonts w:ascii="Arial" w:eastAsiaTheme="minorEastAsia" w:hAnsi="Arial" w:cs="Arial"/>
          <w:b/>
          <w:bCs/>
        </w:rPr>
        <w:t>Self-</w:t>
      </w:r>
      <w:r w:rsidRPr="00B75420">
        <w:rPr>
          <w:rFonts w:ascii="Arial" w:hAnsi="Arial" w:cs="Arial"/>
          <w:b/>
          <w:bCs/>
        </w:rPr>
        <w:t>h</w:t>
      </w:r>
      <w:r w:rsidRPr="00B75420">
        <w:rPr>
          <w:rFonts w:ascii="Arial" w:eastAsiaTheme="minorEastAsia" w:hAnsi="Arial" w:cs="Arial"/>
          <w:b/>
          <w:bCs/>
        </w:rPr>
        <w:t xml:space="preserve">arm during Helpline call </w:t>
      </w:r>
      <w:r>
        <w:rPr>
          <w:rFonts w:ascii="Arial" w:eastAsiaTheme="minorEastAsia" w:hAnsi="Arial" w:cs="Arial"/>
          <w:b/>
          <w:bCs/>
        </w:rPr>
        <w:br/>
      </w:r>
    </w:p>
    <w:p w14:paraId="3334F00F" w14:textId="1405036B" w:rsidR="007B3565" w:rsidRPr="003A1D78" w:rsidRDefault="007B3565" w:rsidP="00A06FC5">
      <w:pPr>
        <w:pStyle w:val="ListParagraph"/>
        <w:numPr>
          <w:ilvl w:val="1"/>
          <w:numId w:val="29"/>
        </w:numPr>
        <w:spacing w:after="80"/>
        <w:contextualSpacing/>
        <w:rPr>
          <w:rFonts w:ascii="Arial" w:hAnsi="Arial" w:cs="Arial"/>
        </w:rPr>
      </w:pPr>
      <w:r w:rsidRPr="003A1D78">
        <w:rPr>
          <w:rFonts w:ascii="Arial" w:hAnsi="Arial" w:cs="Arial"/>
        </w:rPr>
        <w:t xml:space="preserve">If the Service User is </w:t>
      </w:r>
      <w:r w:rsidR="00660853">
        <w:rPr>
          <w:rFonts w:ascii="Arial" w:hAnsi="Arial" w:cs="Arial"/>
        </w:rPr>
        <w:t>self-harming while in contact with the Helpline by phone, text or email, the</w:t>
      </w:r>
      <w:r w:rsidR="00644708" w:rsidRPr="00644708">
        <w:rPr>
          <w:rFonts w:ascii="Arial" w:hAnsi="Arial" w:cs="Arial"/>
        </w:rPr>
        <w:t xml:space="preserve"> Helpline Volunteer will</w:t>
      </w:r>
      <w:r w:rsidR="00660853">
        <w:rPr>
          <w:rFonts w:ascii="Arial" w:hAnsi="Arial" w:cs="Arial"/>
        </w:rPr>
        <w:t>:</w:t>
      </w:r>
      <w:r>
        <w:rPr>
          <w:rFonts w:ascii="Arial" w:hAnsi="Arial" w:cs="Arial"/>
        </w:rPr>
        <w:br/>
      </w:r>
    </w:p>
    <w:p w14:paraId="10EA3669" w14:textId="77777777" w:rsidR="007B3565" w:rsidRPr="00B75420" w:rsidRDefault="007B3565" w:rsidP="00524A08">
      <w:pPr>
        <w:pStyle w:val="ListParagraph"/>
        <w:numPr>
          <w:ilvl w:val="0"/>
          <w:numId w:val="13"/>
        </w:numPr>
        <w:spacing w:after="160"/>
        <w:contextualSpacing/>
        <w:rPr>
          <w:rFonts w:ascii="Arial" w:hAnsi="Arial" w:cs="Arial"/>
          <w:b/>
          <w:bCs/>
        </w:rPr>
      </w:pPr>
      <w:r w:rsidRPr="00B75420">
        <w:rPr>
          <w:rFonts w:ascii="Arial" w:hAnsi="Arial" w:cs="Arial"/>
          <w:b/>
          <w:bCs/>
        </w:rPr>
        <w:t xml:space="preserve">Ask - </w:t>
      </w:r>
      <w:r w:rsidRPr="00B75420">
        <w:rPr>
          <w:rFonts w:ascii="Arial" w:hAnsi="Arial" w:cs="Arial"/>
        </w:rPr>
        <w:t>clarify with the call if they are self-harming during the call</w:t>
      </w:r>
    </w:p>
    <w:p w14:paraId="04360E26" w14:textId="77777777" w:rsidR="007B3565" w:rsidRPr="00B75420" w:rsidRDefault="007B3565" w:rsidP="00524A08">
      <w:pPr>
        <w:pStyle w:val="ListParagraph"/>
        <w:numPr>
          <w:ilvl w:val="0"/>
          <w:numId w:val="13"/>
        </w:numPr>
        <w:spacing w:after="160"/>
        <w:contextualSpacing/>
        <w:rPr>
          <w:rFonts w:ascii="Arial" w:hAnsi="Arial" w:cs="Arial"/>
          <w:b/>
          <w:bCs/>
        </w:rPr>
      </w:pPr>
      <w:r w:rsidRPr="00B75420">
        <w:rPr>
          <w:rFonts w:ascii="Arial" w:hAnsi="Arial" w:cs="Arial"/>
          <w:b/>
          <w:bCs/>
        </w:rPr>
        <w:t xml:space="preserve">Listen - </w:t>
      </w:r>
      <w:r w:rsidRPr="00B75420">
        <w:rPr>
          <w:rFonts w:ascii="Arial" w:hAnsi="Arial" w:cs="Arial"/>
        </w:rPr>
        <w:t>explore feelings and offer emotional support, suggest ending the call for now as the caller might not be present for the call and emotional support we offer and offer the caller the option to ring at a later time</w:t>
      </w:r>
    </w:p>
    <w:p w14:paraId="28C97D88" w14:textId="29975B9F" w:rsidR="007B3565" w:rsidRPr="00B75420" w:rsidRDefault="007B3565" w:rsidP="00524A08">
      <w:pPr>
        <w:pStyle w:val="ListParagraph"/>
        <w:numPr>
          <w:ilvl w:val="0"/>
          <w:numId w:val="13"/>
        </w:numPr>
        <w:spacing w:after="160"/>
        <w:contextualSpacing/>
        <w:rPr>
          <w:rFonts w:ascii="Arial" w:hAnsi="Arial" w:cs="Arial"/>
          <w:b/>
          <w:bCs/>
        </w:rPr>
      </w:pPr>
      <w:r w:rsidRPr="00B75420">
        <w:rPr>
          <w:rFonts w:ascii="Arial" w:hAnsi="Arial" w:cs="Arial"/>
          <w:b/>
          <w:bCs/>
        </w:rPr>
        <w:t xml:space="preserve">Explore Options/Safety - </w:t>
      </w:r>
      <w:r w:rsidRPr="00B75420">
        <w:rPr>
          <w:rFonts w:ascii="Arial" w:hAnsi="Arial" w:cs="Arial"/>
        </w:rPr>
        <w:t xml:space="preserve">check for safety and explore options around keeping </w:t>
      </w:r>
      <w:r w:rsidR="00660853">
        <w:rPr>
          <w:rFonts w:ascii="Arial" w:hAnsi="Arial" w:cs="Arial"/>
        </w:rPr>
        <w:t xml:space="preserve">themselves safe (e.g. </w:t>
      </w:r>
      <w:r w:rsidRPr="00B75420">
        <w:rPr>
          <w:rFonts w:ascii="Arial" w:hAnsi="Arial" w:cs="Arial"/>
        </w:rPr>
        <w:t>accessing medical care, first aid) as well as long term support</w:t>
      </w:r>
      <w:r w:rsidR="00660853">
        <w:rPr>
          <w:rFonts w:ascii="Arial" w:hAnsi="Arial" w:cs="Arial"/>
        </w:rPr>
        <w:t>.</w:t>
      </w:r>
    </w:p>
    <w:p w14:paraId="54E186F3" w14:textId="77777777" w:rsidR="007B3565" w:rsidRPr="00B75420" w:rsidRDefault="007B3565" w:rsidP="00307E69">
      <w:pPr>
        <w:spacing w:after="80"/>
        <w:rPr>
          <w:rFonts w:ascii="Arial" w:hAnsi="Arial" w:cs="Arial"/>
          <w:b/>
          <w:bCs/>
        </w:rPr>
      </w:pPr>
    </w:p>
    <w:p w14:paraId="6B02E91F" w14:textId="77777777" w:rsidR="007B3565" w:rsidRPr="00B75420" w:rsidRDefault="007B3565" w:rsidP="00A06FC5">
      <w:pPr>
        <w:pStyle w:val="ListParagraph"/>
        <w:numPr>
          <w:ilvl w:val="0"/>
          <w:numId w:val="29"/>
        </w:numPr>
        <w:spacing w:after="160"/>
        <w:contextualSpacing/>
        <w:rPr>
          <w:rFonts w:ascii="Arial" w:hAnsi="Arial" w:cs="Arial"/>
          <w:b/>
          <w:bCs/>
        </w:rPr>
      </w:pPr>
      <w:r w:rsidRPr="00B75420">
        <w:rPr>
          <w:rFonts w:ascii="Arial" w:hAnsi="Arial" w:cs="Arial"/>
          <w:b/>
          <w:bCs/>
        </w:rPr>
        <w:t>Information sharing within SARSVL</w:t>
      </w:r>
      <w:r>
        <w:rPr>
          <w:rFonts w:ascii="Arial" w:hAnsi="Arial" w:cs="Arial"/>
          <w:b/>
          <w:bCs/>
        </w:rPr>
        <w:br/>
      </w:r>
    </w:p>
    <w:p w14:paraId="69B64A16" w14:textId="506C33BF" w:rsidR="007B3565" w:rsidRPr="003A1D78" w:rsidRDefault="007B3565" w:rsidP="00A06FC5">
      <w:pPr>
        <w:pStyle w:val="ListParagraph"/>
        <w:numPr>
          <w:ilvl w:val="1"/>
          <w:numId w:val="29"/>
        </w:numPr>
        <w:spacing w:after="160"/>
        <w:contextualSpacing/>
        <w:rPr>
          <w:rFonts w:ascii="Arial" w:hAnsi="Arial" w:cs="Arial"/>
        </w:rPr>
      </w:pPr>
      <w:r w:rsidRPr="003A1D78">
        <w:rPr>
          <w:rFonts w:ascii="Arial" w:hAnsi="Arial" w:cs="Arial"/>
        </w:rPr>
        <w:t xml:space="preserve">Any situation or concerns involving self-harm, attempted self–harm, suicide or attempted suicide where the caller is anonymous should be referred to and discussed with the Helpline </w:t>
      </w:r>
      <w:r w:rsidR="00660853">
        <w:rPr>
          <w:rFonts w:ascii="Arial" w:hAnsi="Arial" w:cs="Arial"/>
        </w:rPr>
        <w:t>Service Manager, or another Safeguarding Lead if they are not available</w:t>
      </w:r>
      <w:r w:rsidRPr="003A1D78">
        <w:rPr>
          <w:rFonts w:ascii="Arial" w:hAnsi="Arial" w:cs="Arial"/>
        </w:rPr>
        <w:t>.</w:t>
      </w:r>
      <w:r w:rsidR="00660853">
        <w:rPr>
          <w:rFonts w:ascii="Arial" w:hAnsi="Arial" w:cs="Arial"/>
        </w:rPr>
        <w:t xml:space="preserve"> If the issue is not initially discussed with the Helpline Service Manager, they should be informed at the earliest possible convenience. </w:t>
      </w:r>
      <w:r w:rsidRPr="003A1D78">
        <w:rPr>
          <w:rFonts w:ascii="Arial" w:hAnsi="Arial" w:cs="Arial"/>
        </w:rPr>
        <w:t xml:space="preserve">   </w:t>
      </w:r>
      <w:r>
        <w:rPr>
          <w:rFonts w:ascii="Arial" w:hAnsi="Arial" w:cs="Arial"/>
        </w:rPr>
        <w:br/>
      </w:r>
    </w:p>
    <w:p w14:paraId="114529B4" w14:textId="60488EF6" w:rsidR="007B3565" w:rsidRPr="003A1D78" w:rsidRDefault="007B3565" w:rsidP="00A06FC5">
      <w:pPr>
        <w:pStyle w:val="ListParagraph"/>
        <w:numPr>
          <w:ilvl w:val="1"/>
          <w:numId w:val="29"/>
        </w:numPr>
        <w:spacing w:after="160"/>
        <w:contextualSpacing/>
        <w:rPr>
          <w:rFonts w:ascii="Arial" w:hAnsi="Arial" w:cs="Arial"/>
        </w:rPr>
      </w:pPr>
      <w:r w:rsidRPr="003A1D78">
        <w:rPr>
          <w:rFonts w:ascii="Arial" w:hAnsi="Arial" w:cs="Arial"/>
        </w:rPr>
        <w:t xml:space="preserve">All SARSVL Helpline Volunteers have the opportunity to debrief with the Helpline </w:t>
      </w:r>
      <w:r w:rsidR="00660853">
        <w:rPr>
          <w:rFonts w:ascii="Arial" w:hAnsi="Arial" w:cs="Arial"/>
        </w:rPr>
        <w:t>Service Manager</w:t>
      </w:r>
      <w:r w:rsidRPr="003A1D78">
        <w:rPr>
          <w:rFonts w:ascii="Arial" w:hAnsi="Arial" w:cs="Arial"/>
        </w:rPr>
        <w:t xml:space="preserve"> in addition to the peer-support </w:t>
      </w:r>
      <w:r w:rsidR="00660853">
        <w:rPr>
          <w:rFonts w:ascii="Arial" w:hAnsi="Arial" w:cs="Arial"/>
        </w:rPr>
        <w:t xml:space="preserve">and clinical supervision </w:t>
      </w:r>
      <w:r w:rsidRPr="003A1D78">
        <w:rPr>
          <w:rFonts w:ascii="Arial" w:hAnsi="Arial" w:cs="Arial"/>
        </w:rPr>
        <w:t>that they already engage in with their fellow volunteers.</w:t>
      </w:r>
    </w:p>
    <w:p w14:paraId="255D8D99" w14:textId="0DCA9D81" w:rsidR="007B3565" w:rsidRPr="00644708" w:rsidRDefault="007D1270" w:rsidP="00307E69">
      <w:pPr>
        <w:spacing w:after="80"/>
        <w:jc w:val="right"/>
        <w:rPr>
          <w:rFonts w:ascii="Arial" w:hAnsi="Arial" w:cs="Arial"/>
          <w:bCs/>
        </w:rPr>
      </w:pPr>
      <w:r>
        <w:rPr>
          <w:rFonts w:ascii="Arial" w:hAnsi="Arial" w:cs="Arial"/>
          <w:bCs/>
        </w:rPr>
        <w:t>(</w:t>
      </w:r>
      <w:r w:rsidR="00660853">
        <w:rPr>
          <w:rFonts w:ascii="Arial" w:hAnsi="Arial" w:cs="Arial"/>
          <w:bCs/>
        </w:rPr>
        <w:t>October 2025</w:t>
      </w:r>
      <w:r w:rsidR="007B3565" w:rsidRPr="00644708">
        <w:rPr>
          <w:rFonts w:ascii="Arial" w:hAnsi="Arial" w:cs="Arial"/>
          <w:bCs/>
        </w:rPr>
        <w:t>)</w:t>
      </w:r>
    </w:p>
    <w:p w14:paraId="110DEAB2" w14:textId="77777777" w:rsidR="007B3565" w:rsidRPr="00B75420" w:rsidRDefault="007B3565" w:rsidP="00307E69">
      <w:pPr>
        <w:rPr>
          <w:rFonts w:ascii="Arial" w:hAnsi="Arial" w:cs="Arial"/>
        </w:rPr>
      </w:pPr>
    </w:p>
    <w:p w14:paraId="5DF16669" w14:textId="77777777" w:rsidR="007B3565" w:rsidRPr="00B75420" w:rsidRDefault="007B3565" w:rsidP="00307E69">
      <w:pPr>
        <w:ind w:left="709" w:hanging="709"/>
        <w:rPr>
          <w:rFonts w:ascii="Arial" w:hAnsi="Arial" w:cs="Arial"/>
        </w:rPr>
      </w:pPr>
      <w:r w:rsidRPr="00B75420">
        <w:rPr>
          <w:rFonts w:ascii="Arial" w:hAnsi="Arial" w:cs="Arial"/>
        </w:rPr>
        <w:t>(end)</w:t>
      </w:r>
    </w:p>
    <w:p w14:paraId="3AFEC2EB" w14:textId="610B5D39" w:rsidR="006A308B" w:rsidRDefault="00644708" w:rsidP="00307E69">
      <w:pPr>
        <w:spacing w:after="160"/>
        <w:rPr>
          <w:rFonts w:ascii="Arial" w:hAnsi="Arial" w:cs="Arial"/>
          <w:sz w:val="22"/>
          <w:szCs w:val="22"/>
        </w:rPr>
      </w:pPr>
      <w:r>
        <w:rPr>
          <w:rFonts w:ascii="Arial" w:hAnsi="Arial" w:cs="Arial"/>
          <w:sz w:val="22"/>
          <w:szCs w:val="22"/>
        </w:rPr>
        <w:br w:type="page"/>
      </w:r>
    </w:p>
    <w:p w14:paraId="7E60D21E" w14:textId="17F17A83" w:rsidR="00DB6ED8" w:rsidRPr="00CC39F8" w:rsidRDefault="00DB6ED8" w:rsidP="00307E69">
      <w:pPr>
        <w:jc w:val="right"/>
        <w:rPr>
          <w:rFonts w:ascii="Arial" w:hAnsi="Arial" w:cs="Arial"/>
          <w:b/>
          <w:bCs/>
          <w:sz w:val="22"/>
          <w:szCs w:val="22"/>
          <w:u w:val="single"/>
        </w:rPr>
      </w:pPr>
      <w:r w:rsidRPr="00CC39F8">
        <w:rPr>
          <w:rFonts w:ascii="Arial" w:hAnsi="Arial" w:cs="Arial"/>
          <w:b/>
          <w:bCs/>
          <w:sz w:val="22"/>
          <w:szCs w:val="22"/>
          <w:u w:val="single"/>
        </w:rPr>
        <w:lastRenderedPageBreak/>
        <w:t xml:space="preserve">APPENDIX </w:t>
      </w:r>
      <w:r w:rsidR="00524A08">
        <w:rPr>
          <w:rFonts w:ascii="Arial" w:hAnsi="Arial" w:cs="Arial"/>
          <w:b/>
          <w:bCs/>
          <w:sz w:val="22"/>
          <w:szCs w:val="22"/>
          <w:u w:val="single"/>
        </w:rPr>
        <w:t>4</w:t>
      </w:r>
    </w:p>
    <w:p w14:paraId="6369B64B" w14:textId="0BAB6F26" w:rsidR="00DB6ED8" w:rsidRDefault="00DB6ED8" w:rsidP="00307E69">
      <w:pPr>
        <w:rPr>
          <w:rFonts w:ascii="Arial" w:hAnsi="Arial" w:cs="Arial"/>
          <w:b/>
          <w:sz w:val="22"/>
          <w:szCs w:val="22"/>
          <w:u w:val="single"/>
        </w:rPr>
      </w:pPr>
      <w:r w:rsidRPr="00CC39F8">
        <w:rPr>
          <w:rFonts w:ascii="Arial" w:hAnsi="Arial" w:cs="Arial"/>
          <w:b/>
          <w:sz w:val="22"/>
          <w:szCs w:val="22"/>
          <w:u w:val="single"/>
        </w:rPr>
        <w:t>Definitions</w:t>
      </w:r>
    </w:p>
    <w:p w14:paraId="756C6862" w14:textId="77777777" w:rsidR="005A01D6" w:rsidRDefault="005A01D6" w:rsidP="00307E69">
      <w:pPr>
        <w:rPr>
          <w:rFonts w:ascii="Arial" w:hAnsi="Arial" w:cs="Arial"/>
          <w:b/>
          <w:sz w:val="22"/>
          <w:szCs w:val="22"/>
          <w:u w:val="single"/>
        </w:rPr>
      </w:pPr>
    </w:p>
    <w:p w14:paraId="406A3952" w14:textId="2E03C60C" w:rsidR="009D4564" w:rsidRPr="009D4564" w:rsidRDefault="009D4564" w:rsidP="00307E69">
      <w:pPr>
        <w:rPr>
          <w:rFonts w:ascii="Arial" w:hAnsi="Arial" w:cs="Arial"/>
          <w:b/>
          <w:bCs/>
          <w:sz w:val="22"/>
          <w:szCs w:val="22"/>
        </w:rPr>
      </w:pPr>
      <w:r>
        <w:rPr>
          <w:rFonts w:ascii="Arial" w:hAnsi="Arial" w:cs="Arial"/>
          <w:b/>
          <w:bCs/>
          <w:sz w:val="22"/>
          <w:szCs w:val="22"/>
        </w:rPr>
        <w:t>THE CARE ACT 2014</w:t>
      </w:r>
    </w:p>
    <w:p w14:paraId="25AA77AF" w14:textId="2A9040CF" w:rsidR="005A01D6" w:rsidRDefault="005A01D6" w:rsidP="00307E69">
      <w:pPr>
        <w:rPr>
          <w:rFonts w:ascii="Arial" w:hAnsi="Arial" w:cs="Arial"/>
          <w:bCs/>
          <w:sz w:val="22"/>
          <w:szCs w:val="22"/>
        </w:rPr>
      </w:pPr>
      <w:r w:rsidRPr="00AA3E06">
        <w:rPr>
          <w:rFonts w:ascii="Arial" w:hAnsi="Arial" w:cs="Arial"/>
          <w:bCs/>
          <w:sz w:val="22"/>
          <w:szCs w:val="22"/>
        </w:rPr>
        <w:t>An “Adult at Risk” is defined as any person aged 18 years and over who is or may be in need of community care services by reason of mental health issues, learning or physical disability, sensory impairment, age or illness and who is or may be unable to take care of him/herself or unable to protect him/herself against significant harm or serious exploitation.</w:t>
      </w:r>
    </w:p>
    <w:p w14:paraId="3B3F30E3" w14:textId="47B81CD7" w:rsidR="009D4564" w:rsidRDefault="009D4564" w:rsidP="00307E69">
      <w:pPr>
        <w:rPr>
          <w:rFonts w:ascii="Arial" w:hAnsi="Arial" w:cs="Arial"/>
          <w:b/>
          <w:bCs/>
          <w:sz w:val="22"/>
          <w:szCs w:val="22"/>
        </w:rPr>
      </w:pPr>
    </w:p>
    <w:p w14:paraId="7D374A3B" w14:textId="1B7AC622" w:rsidR="009D4564" w:rsidRDefault="009D4564" w:rsidP="00307E69">
      <w:pPr>
        <w:rPr>
          <w:rFonts w:ascii="Arial" w:hAnsi="Arial" w:cs="Arial"/>
          <w:b/>
          <w:bCs/>
          <w:sz w:val="22"/>
          <w:szCs w:val="22"/>
        </w:rPr>
      </w:pPr>
      <w:r>
        <w:rPr>
          <w:rFonts w:ascii="Arial" w:hAnsi="Arial" w:cs="Arial"/>
          <w:b/>
          <w:bCs/>
          <w:sz w:val="22"/>
          <w:szCs w:val="22"/>
        </w:rPr>
        <w:t>THE MENTAL CAPACITY ACT 2005</w:t>
      </w:r>
    </w:p>
    <w:p w14:paraId="500FD434" w14:textId="1E328CD2" w:rsidR="009D4564" w:rsidRPr="009D4564" w:rsidRDefault="009D4564" w:rsidP="00307E69">
      <w:pPr>
        <w:ind w:left="1440" w:hanging="1440"/>
        <w:rPr>
          <w:rFonts w:ascii="Arial" w:hAnsi="Arial" w:cs="Arial"/>
          <w:bCs/>
          <w:sz w:val="22"/>
          <w:szCs w:val="22"/>
        </w:rPr>
      </w:pPr>
      <w:r>
        <w:rPr>
          <w:rFonts w:ascii="Arial" w:hAnsi="Arial" w:cs="Arial"/>
          <w:bCs/>
          <w:sz w:val="22"/>
          <w:szCs w:val="22"/>
        </w:rPr>
        <w:t xml:space="preserve">The MCA is designed to protect and empower people who may lack the mental capacity to make their own </w:t>
      </w:r>
    </w:p>
    <w:p w14:paraId="4AD3A94B" w14:textId="5A81576A" w:rsidR="005A01D6" w:rsidRDefault="009D4564" w:rsidP="00307E69">
      <w:pPr>
        <w:rPr>
          <w:rFonts w:ascii="Arial" w:hAnsi="Arial" w:cs="Arial"/>
          <w:bCs/>
          <w:sz w:val="22"/>
          <w:szCs w:val="22"/>
        </w:rPr>
      </w:pPr>
      <w:r>
        <w:rPr>
          <w:rFonts w:ascii="Arial" w:hAnsi="Arial" w:cs="Arial"/>
          <w:bCs/>
          <w:sz w:val="22"/>
          <w:szCs w:val="22"/>
        </w:rPr>
        <w:t>decisions about their care and treatment. It applies to people aged 16 and over. Issues of mental capacity and the ability to give informed consent are central to decisions and actions in adult safeguarding. All interventions need to consider the ability of adults to make informed choices about the way they want to live and the risks they want to take. The MCA sets out 5 statutory principles :</w:t>
      </w:r>
    </w:p>
    <w:p w14:paraId="2F036416" w14:textId="77777777" w:rsidR="009D4564" w:rsidRDefault="009D4564" w:rsidP="00307E69">
      <w:pPr>
        <w:rPr>
          <w:rFonts w:ascii="Arial" w:hAnsi="Arial" w:cs="Arial"/>
          <w:bCs/>
          <w:sz w:val="22"/>
          <w:szCs w:val="22"/>
        </w:rPr>
      </w:pPr>
    </w:p>
    <w:p w14:paraId="6527649C" w14:textId="3649212B" w:rsidR="009D4564" w:rsidRDefault="009D4564" w:rsidP="00524A08">
      <w:pPr>
        <w:pStyle w:val="ListParagraph"/>
        <w:numPr>
          <w:ilvl w:val="0"/>
          <w:numId w:val="17"/>
        </w:numPr>
        <w:rPr>
          <w:rFonts w:ascii="Arial" w:hAnsi="Arial" w:cs="Arial"/>
          <w:bCs/>
          <w:sz w:val="22"/>
          <w:szCs w:val="22"/>
        </w:rPr>
      </w:pPr>
      <w:r>
        <w:rPr>
          <w:rFonts w:ascii="Arial" w:hAnsi="Arial" w:cs="Arial"/>
          <w:bCs/>
          <w:sz w:val="22"/>
          <w:szCs w:val="22"/>
        </w:rPr>
        <w:t>A person must be assumed to have capacity unless it is established otherwise.</w:t>
      </w:r>
    </w:p>
    <w:p w14:paraId="1275DF9D" w14:textId="42D810B6" w:rsidR="009D4564" w:rsidRDefault="009D4564" w:rsidP="00524A08">
      <w:pPr>
        <w:pStyle w:val="ListParagraph"/>
        <w:numPr>
          <w:ilvl w:val="0"/>
          <w:numId w:val="17"/>
        </w:numPr>
        <w:rPr>
          <w:rFonts w:ascii="Arial" w:hAnsi="Arial" w:cs="Arial"/>
          <w:bCs/>
          <w:sz w:val="22"/>
          <w:szCs w:val="22"/>
        </w:rPr>
      </w:pPr>
      <w:r>
        <w:rPr>
          <w:rFonts w:ascii="Arial" w:hAnsi="Arial" w:cs="Arial"/>
          <w:bCs/>
          <w:sz w:val="22"/>
          <w:szCs w:val="22"/>
        </w:rPr>
        <w:t>A person is not to be treated as unable to make a decision, unless all practicable steps to help them do so have been taken without success.</w:t>
      </w:r>
    </w:p>
    <w:p w14:paraId="7605EA55" w14:textId="767CB0B3" w:rsidR="009D4564" w:rsidRDefault="009D4564" w:rsidP="00524A08">
      <w:pPr>
        <w:pStyle w:val="ListParagraph"/>
        <w:numPr>
          <w:ilvl w:val="0"/>
          <w:numId w:val="17"/>
        </w:numPr>
        <w:rPr>
          <w:rFonts w:ascii="Arial" w:hAnsi="Arial" w:cs="Arial"/>
          <w:bCs/>
          <w:sz w:val="22"/>
          <w:szCs w:val="22"/>
        </w:rPr>
      </w:pPr>
      <w:r>
        <w:rPr>
          <w:rFonts w:ascii="Arial" w:hAnsi="Arial" w:cs="Arial"/>
          <w:bCs/>
          <w:sz w:val="22"/>
          <w:szCs w:val="22"/>
        </w:rPr>
        <w:t>A person is not to be treated as unable to make a decision merely because an unwise decision is made.</w:t>
      </w:r>
    </w:p>
    <w:p w14:paraId="2893BFB6" w14:textId="655D44A8" w:rsidR="009D4564" w:rsidRDefault="009D4564" w:rsidP="00524A08">
      <w:pPr>
        <w:pStyle w:val="ListParagraph"/>
        <w:numPr>
          <w:ilvl w:val="0"/>
          <w:numId w:val="17"/>
        </w:numPr>
        <w:rPr>
          <w:rFonts w:ascii="Arial" w:hAnsi="Arial" w:cs="Arial"/>
          <w:bCs/>
          <w:sz w:val="22"/>
          <w:szCs w:val="22"/>
        </w:rPr>
      </w:pPr>
      <w:r>
        <w:rPr>
          <w:rFonts w:ascii="Arial" w:hAnsi="Arial" w:cs="Arial"/>
          <w:bCs/>
          <w:sz w:val="22"/>
          <w:szCs w:val="22"/>
        </w:rPr>
        <w:t>An act done, or decision made, under this Act for or on behalf of a person who lacks capacity must be done, or made, in their best interests.</w:t>
      </w:r>
    </w:p>
    <w:p w14:paraId="47225063" w14:textId="21BF0DD7" w:rsidR="009D4564" w:rsidRPr="009D4564" w:rsidRDefault="009D4564" w:rsidP="00524A08">
      <w:pPr>
        <w:pStyle w:val="ListParagraph"/>
        <w:numPr>
          <w:ilvl w:val="0"/>
          <w:numId w:val="17"/>
        </w:numPr>
        <w:rPr>
          <w:rFonts w:ascii="Arial" w:hAnsi="Arial" w:cs="Arial"/>
          <w:bCs/>
          <w:sz w:val="22"/>
          <w:szCs w:val="22"/>
        </w:rPr>
      </w:pPr>
      <w:r w:rsidRPr="009D4564">
        <w:rPr>
          <w:rFonts w:ascii="Arial" w:hAnsi="Arial" w:cs="Arial"/>
          <w:bCs/>
          <w:sz w:val="22"/>
          <w:szCs w:val="22"/>
        </w:rPr>
        <w:t xml:space="preserve">Before the act is done, or the decision is made, care must be taken to avoid restricting the person’s rights and freedom of action. </w:t>
      </w:r>
    </w:p>
    <w:p w14:paraId="27C998AF" w14:textId="77777777" w:rsidR="009D4564" w:rsidRPr="00AA3E06" w:rsidRDefault="009D4564" w:rsidP="00307E69">
      <w:pPr>
        <w:rPr>
          <w:rFonts w:ascii="Arial" w:hAnsi="Arial" w:cs="Arial"/>
          <w:bCs/>
          <w:sz w:val="22"/>
          <w:szCs w:val="22"/>
        </w:rPr>
      </w:pPr>
    </w:p>
    <w:p w14:paraId="69833C93" w14:textId="16D71235" w:rsidR="00DB6ED8" w:rsidRPr="00AA3E06" w:rsidRDefault="005A01D6" w:rsidP="00307E69">
      <w:pPr>
        <w:rPr>
          <w:rFonts w:ascii="Arial" w:hAnsi="Arial" w:cs="Arial"/>
          <w:sz w:val="22"/>
          <w:szCs w:val="22"/>
        </w:rPr>
      </w:pPr>
      <w:r w:rsidRPr="00AA3E06">
        <w:rPr>
          <w:rFonts w:ascii="Arial" w:hAnsi="Arial" w:cs="Arial"/>
          <w:sz w:val="22"/>
          <w:szCs w:val="22"/>
        </w:rPr>
        <w:t>Definitions of abuse include:</w:t>
      </w:r>
    </w:p>
    <w:p w14:paraId="279D684E" w14:textId="77777777" w:rsidR="005A01D6" w:rsidRPr="00AA3E06" w:rsidRDefault="005A01D6" w:rsidP="00307E69">
      <w:pPr>
        <w:rPr>
          <w:rFonts w:ascii="Arial" w:hAnsi="Arial" w:cs="Arial"/>
          <w:sz w:val="22"/>
          <w:szCs w:val="22"/>
        </w:rPr>
      </w:pPr>
    </w:p>
    <w:p w14:paraId="05EF2FC9" w14:textId="2784F5C6" w:rsidR="005A01D6" w:rsidRPr="00AA3E06" w:rsidRDefault="005A01D6" w:rsidP="00307E69">
      <w:pPr>
        <w:rPr>
          <w:rFonts w:ascii="Arial" w:hAnsi="Arial" w:cs="Arial"/>
          <w:sz w:val="22"/>
          <w:szCs w:val="22"/>
        </w:rPr>
      </w:pPr>
      <w:r w:rsidRPr="00AA3E06">
        <w:rPr>
          <w:rFonts w:ascii="Arial" w:hAnsi="Arial" w:cs="Arial"/>
          <w:b/>
          <w:bCs/>
          <w:sz w:val="22"/>
          <w:szCs w:val="22"/>
        </w:rPr>
        <w:t>PHYSICAL</w:t>
      </w:r>
      <w:r w:rsidRPr="00AA3E06">
        <w:rPr>
          <w:rFonts w:ascii="Arial" w:hAnsi="Arial" w:cs="Arial"/>
          <w:sz w:val="22"/>
          <w:szCs w:val="22"/>
        </w:rPr>
        <w:t>: assault, hitting, slapping, pushing, misuse of medication, restraint, inappropriate physical sanctions</w:t>
      </w:r>
    </w:p>
    <w:p w14:paraId="093EE343" w14:textId="77777777" w:rsidR="005A01D6" w:rsidRPr="00AA3E06" w:rsidRDefault="005A01D6" w:rsidP="00307E69">
      <w:pPr>
        <w:rPr>
          <w:rFonts w:ascii="Arial" w:hAnsi="Arial" w:cs="Arial"/>
          <w:sz w:val="22"/>
          <w:szCs w:val="22"/>
        </w:rPr>
      </w:pPr>
    </w:p>
    <w:p w14:paraId="4FDDBEBF" w14:textId="2F009255" w:rsidR="005A01D6" w:rsidRPr="00AA3E06" w:rsidRDefault="005A01D6" w:rsidP="00307E69">
      <w:pPr>
        <w:rPr>
          <w:rFonts w:ascii="Arial" w:hAnsi="Arial" w:cs="Arial"/>
          <w:sz w:val="22"/>
          <w:szCs w:val="22"/>
        </w:rPr>
      </w:pPr>
      <w:r w:rsidRPr="00AA3E06">
        <w:rPr>
          <w:rFonts w:ascii="Arial" w:hAnsi="Arial" w:cs="Arial"/>
          <w:b/>
          <w:bCs/>
          <w:sz w:val="22"/>
          <w:szCs w:val="22"/>
        </w:rPr>
        <w:t>DOMESTIC VIOLENCE</w:t>
      </w:r>
      <w:r w:rsidRPr="00AA3E06">
        <w:rPr>
          <w:rFonts w:ascii="Arial" w:hAnsi="Arial" w:cs="Arial"/>
          <w:sz w:val="22"/>
          <w:szCs w:val="22"/>
        </w:rPr>
        <w:t>:  psychological, physical, sexual, financial, emotional abuse, so called ‘honour’ based violence</w:t>
      </w:r>
      <w:r w:rsidR="00AA3E06">
        <w:rPr>
          <w:rFonts w:ascii="Arial" w:hAnsi="Arial" w:cs="Arial"/>
          <w:sz w:val="22"/>
          <w:szCs w:val="22"/>
        </w:rPr>
        <w:t>.</w:t>
      </w:r>
    </w:p>
    <w:p w14:paraId="1929484F" w14:textId="5FC7B505" w:rsidR="005A01D6" w:rsidRPr="00AA3E06" w:rsidRDefault="005A01D6" w:rsidP="00307E69">
      <w:pPr>
        <w:rPr>
          <w:rFonts w:ascii="Arial" w:hAnsi="Arial" w:cs="Arial"/>
          <w:sz w:val="22"/>
          <w:szCs w:val="22"/>
        </w:rPr>
      </w:pPr>
    </w:p>
    <w:p w14:paraId="617C42DA" w14:textId="12F209C5" w:rsidR="005A01D6" w:rsidRDefault="005A01D6" w:rsidP="00307E69">
      <w:pPr>
        <w:rPr>
          <w:rFonts w:ascii="Arial" w:hAnsi="Arial" w:cs="Arial"/>
          <w:sz w:val="22"/>
          <w:szCs w:val="22"/>
        </w:rPr>
      </w:pPr>
      <w:r w:rsidRPr="00AA3E06">
        <w:rPr>
          <w:rFonts w:ascii="Arial" w:hAnsi="Arial" w:cs="Arial"/>
          <w:b/>
          <w:bCs/>
          <w:sz w:val="22"/>
          <w:szCs w:val="22"/>
        </w:rPr>
        <w:t>SEXUAL</w:t>
      </w:r>
      <w:r w:rsidRPr="00AA3E06">
        <w:rPr>
          <w:rFonts w:ascii="Arial" w:hAnsi="Arial" w:cs="Arial"/>
          <w:sz w:val="22"/>
          <w:szCs w:val="22"/>
        </w:rPr>
        <w:t>: rape indecent exposure. sexual harassment, inappropriate looking or touching, sexual teasing or innuendo, sexual photography, subjection to pornography or witnessing sexual acts, indecent exposure, sexual assault, sexual acts to which the adult has not consented or was pressured into consenting.</w:t>
      </w:r>
    </w:p>
    <w:p w14:paraId="6A6D9199" w14:textId="08777BEB" w:rsidR="00424B1D" w:rsidRDefault="00424B1D" w:rsidP="00307E69">
      <w:pPr>
        <w:rPr>
          <w:rFonts w:ascii="Arial" w:hAnsi="Arial" w:cs="Arial"/>
          <w:sz w:val="22"/>
          <w:szCs w:val="22"/>
        </w:rPr>
      </w:pPr>
    </w:p>
    <w:p w14:paraId="6AD997F9" w14:textId="32F23A88" w:rsidR="00424B1D" w:rsidRPr="00424B1D" w:rsidRDefault="00424B1D" w:rsidP="00307E69">
      <w:pPr>
        <w:rPr>
          <w:rFonts w:ascii="Arial" w:hAnsi="Arial" w:cs="Arial"/>
          <w:sz w:val="22"/>
          <w:szCs w:val="22"/>
        </w:rPr>
      </w:pPr>
      <w:r w:rsidRPr="00424B1D">
        <w:rPr>
          <w:rFonts w:ascii="Arial" w:hAnsi="Arial" w:cs="Arial"/>
          <w:b/>
          <w:bCs/>
          <w:sz w:val="22"/>
          <w:szCs w:val="22"/>
        </w:rPr>
        <w:t>FORCED MARRIAGE</w:t>
      </w:r>
      <w:r w:rsidRPr="00424B1D">
        <w:rPr>
          <w:rFonts w:ascii="Arial" w:hAnsi="Arial" w:cs="Arial"/>
          <w:sz w:val="22"/>
          <w:szCs w:val="22"/>
        </w:rPr>
        <w:t xml:space="preserve">: </w:t>
      </w:r>
      <w:r w:rsidR="007E42C8" w:rsidRPr="007E42C8">
        <w:rPr>
          <w:rFonts w:ascii="Arial" w:hAnsi="Arial" w:cs="Arial"/>
          <w:sz w:val="22"/>
          <w:szCs w:val="22"/>
        </w:rPr>
        <w:t>A forced marriage is where one or both people do not or cannot consent to the marriage and pressure or abuse is used to force them into the marriage. It is also when anything is done to make someone marry before they turn 18, even if there is no pressure or abuse. The Marriage and Civil Partnership (Minimum Age) Act 2023 states you must be 18 or over to consent to marriage or civil partnership.</w:t>
      </w:r>
    </w:p>
    <w:p w14:paraId="46AFB39E" w14:textId="77777777" w:rsidR="005A01D6" w:rsidRPr="00AA3E06" w:rsidRDefault="005A01D6" w:rsidP="00307E69">
      <w:pPr>
        <w:rPr>
          <w:rFonts w:ascii="Arial" w:hAnsi="Arial" w:cs="Arial"/>
          <w:sz w:val="22"/>
          <w:szCs w:val="22"/>
        </w:rPr>
      </w:pPr>
    </w:p>
    <w:p w14:paraId="3AB986A9" w14:textId="239268D1" w:rsidR="005A01D6" w:rsidRPr="00AA3E06" w:rsidRDefault="005A01D6" w:rsidP="00307E69">
      <w:pPr>
        <w:rPr>
          <w:rFonts w:ascii="Arial" w:hAnsi="Arial" w:cs="Arial"/>
          <w:sz w:val="22"/>
          <w:szCs w:val="22"/>
        </w:rPr>
      </w:pPr>
      <w:r w:rsidRPr="00AA3E06">
        <w:rPr>
          <w:rFonts w:ascii="Arial" w:hAnsi="Arial" w:cs="Arial"/>
          <w:b/>
          <w:bCs/>
          <w:sz w:val="22"/>
          <w:szCs w:val="22"/>
        </w:rPr>
        <w:t>PSYCHOLOGICAL</w:t>
      </w:r>
      <w:r w:rsidRPr="00AA3E06">
        <w:rPr>
          <w:rFonts w:ascii="Arial" w:hAnsi="Arial" w:cs="Arial"/>
          <w:sz w:val="22"/>
          <w:szCs w:val="22"/>
        </w:rPr>
        <w:t>: emotional abuse, threats of harm or abandonment, deprivation of contact, humiliation, blaming, controlling, intimidation, coercion, harassment, verbal abuse</w:t>
      </w:r>
    </w:p>
    <w:p w14:paraId="6C4FB790" w14:textId="509AC88C" w:rsidR="005A01D6" w:rsidRPr="00AA3E06" w:rsidRDefault="005A01D6" w:rsidP="00307E69">
      <w:pPr>
        <w:rPr>
          <w:rFonts w:ascii="Arial" w:hAnsi="Arial" w:cs="Arial"/>
          <w:sz w:val="22"/>
          <w:szCs w:val="22"/>
        </w:rPr>
      </w:pPr>
      <w:r w:rsidRPr="00AA3E06">
        <w:rPr>
          <w:rFonts w:ascii="Arial" w:hAnsi="Arial" w:cs="Arial"/>
          <w:sz w:val="22"/>
          <w:szCs w:val="22"/>
        </w:rPr>
        <w:t>cyber bullying, isolation, unreasonable and unjustified withdrawal of services or supportive networks.</w:t>
      </w:r>
    </w:p>
    <w:p w14:paraId="5D0C9426" w14:textId="469C6838" w:rsidR="005A01D6" w:rsidRPr="00AA3E06" w:rsidRDefault="005A01D6" w:rsidP="00307E69">
      <w:pPr>
        <w:rPr>
          <w:rFonts w:ascii="Arial" w:hAnsi="Arial" w:cs="Arial"/>
          <w:sz w:val="22"/>
          <w:szCs w:val="22"/>
        </w:rPr>
      </w:pPr>
    </w:p>
    <w:p w14:paraId="7C587424" w14:textId="43FA8C0A" w:rsidR="005A01D6" w:rsidRPr="00AA3E06" w:rsidRDefault="005A01D6" w:rsidP="00307E69">
      <w:pPr>
        <w:rPr>
          <w:rFonts w:ascii="Arial" w:hAnsi="Arial" w:cs="Arial"/>
          <w:sz w:val="22"/>
          <w:szCs w:val="22"/>
        </w:rPr>
      </w:pPr>
      <w:r w:rsidRPr="00AA3E06">
        <w:rPr>
          <w:rFonts w:ascii="Arial" w:hAnsi="Arial" w:cs="Arial"/>
          <w:b/>
          <w:bCs/>
          <w:sz w:val="22"/>
          <w:szCs w:val="22"/>
        </w:rPr>
        <w:t>FINANCIAL or MATERIAL</w:t>
      </w:r>
      <w:r w:rsidRPr="00AA3E06">
        <w:rPr>
          <w:rFonts w:ascii="Arial" w:hAnsi="Arial" w:cs="Arial"/>
          <w:sz w:val="22"/>
          <w:szCs w:val="22"/>
        </w:rPr>
        <w:t>: theft, fraud, internet scamming, coercion in relation to an adult’s financial affairs or arrangements, including in connection with wills, property, inheritance or financial transactions, the misuse or misappropriation of property, possessions or benefits</w:t>
      </w:r>
      <w:r w:rsidR="00AA3E06">
        <w:rPr>
          <w:rFonts w:ascii="Arial" w:hAnsi="Arial" w:cs="Arial"/>
          <w:sz w:val="22"/>
          <w:szCs w:val="22"/>
        </w:rPr>
        <w:t>.</w:t>
      </w:r>
    </w:p>
    <w:p w14:paraId="62E3F81F" w14:textId="77777777" w:rsidR="005A01D6" w:rsidRPr="00AA3E06" w:rsidRDefault="005A01D6" w:rsidP="00307E69">
      <w:pPr>
        <w:rPr>
          <w:rFonts w:ascii="Arial" w:hAnsi="Arial" w:cs="Arial"/>
          <w:sz w:val="22"/>
          <w:szCs w:val="22"/>
        </w:rPr>
      </w:pPr>
    </w:p>
    <w:p w14:paraId="26F2D7B0" w14:textId="26BFE73F" w:rsidR="005A01D6" w:rsidRPr="00AA3E06" w:rsidRDefault="005A01D6" w:rsidP="00307E69">
      <w:pPr>
        <w:rPr>
          <w:rFonts w:ascii="Arial" w:hAnsi="Arial" w:cs="Arial"/>
          <w:sz w:val="22"/>
          <w:szCs w:val="22"/>
        </w:rPr>
      </w:pPr>
      <w:r w:rsidRPr="00AA3E06">
        <w:rPr>
          <w:rFonts w:ascii="Arial" w:hAnsi="Arial" w:cs="Arial"/>
          <w:b/>
          <w:bCs/>
          <w:sz w:val="22"/>
          <w:szCs w:val="22"/>
        </w:rPr>
        <w:t>MODERN SLAVERY</w:t>
      </w:r>
      <w:r w:rsidRPr="00AA3E06">
        <w:rPr>
          <w:rFonts w:ascii="Arial" w:hAnsi="Arial" w:cs="Arial"/>
          <w:sz w:val="22"/>
          <w:szCs w:val="22"/>
        </w:rPr>
        <w:t>: slavery, human trafficking, forced labour and domestic servitude.</w:t>
      </w:r>
    </w:p>
    <w:p w14:paraId="4D4947AA" w14:textId="77777777" w:rsidR="005A01D6" w:rsidRPr="00AA3E06" w:rsidRDefault="005A01D6" w:rsidP="00307E69">
      <w:pPr>
        <w:rPr>
          <w:rFonts w:ascii="Arial" w:hAnsi="Arial" w:cs="Arial"/>
          <w:sz w:val="22"/>
          <w:szCs w:val="22"/>
        </w:rPr>
      </w:pPr>
      <w:r w:rsidRPr="00AA3E06">
        <w:rPr>
          <w:rFonts w:ascii="Arial" w:hAnsi="Arial" w:cs="Arial"/>
          <w:sz w:val="22"/>
          <w:szCs w:val="22"/>
        </w:rPr>
        <w:t>traffickers and slave masters using whatever means they have at their disposal to coerce, deceive and force individuals into a life of abuse, servitude and inhumane treatment</w:t>
      </w:r>
    </w:p>
    <w:p w14:paraId="0F4F1E9A" w14:textId="77777777" w:rsidR="005A01D6" w:rsidRPr="00AA3E06" w:rsidRDefault="005A01D6" w:rsidP="00307E69">
      <w:pPr>
        <w:rPr>
          <w:rFonts w:ascii="Arial" w:hAnsi="Arial" w:cs="Arial"/>
          <w:sz w:val="22"/>
          <w:szCs w:val="22"/>
        </w:rPr>
      </w:pPr>
      <w:r w:rsidRPr="00AA3E06">
        <w:rPr>
          <w:rFonts w:ascii="Arial" w:hAnsi="Arial" w:cs="Arial"/>
          <w:sz w:val="22"/>
          <w:szCs w:val="22"/>
        </w:rPr>
        <w:t>Read </w:t>
      </w:r>
      <w:hyperlink r:id="rId8" w:history="1">
        <w:r w:rsidRPr="00AA3E06">
          <w:rPr>
            <w:rStyle w:val="Hyperlink"/>
            <w:rFonts w:ascii="Arial" w:hAnsi="Arial" w:cs="Arial"/>
            <w:sz w:val="22"/>
            <w:szCs w:val="22"/>
          </w:rPr>
          <w:t>Modern slavery:how the UK is leading the fight</w:t>
        </w:r>
      </w:hyperlink>
      <w:r w:rsidRPr="00AA3E06">
        <w:rPr>
          <w:rFonts w:ascii="Arial" w:hAnsi="Arial" w:cs="Arial"/>
          <w:sz w:val="22"/>
          <w:szCs w:val="22"/>
        </w:rPr>
        <w:t> for further information.</w:t>
      </w:r>
    </w:p>
    <w:p w14:paraId="33DF78F8" w14:textId="77777777" w:rsidR="005A01D6" w:rsidRPr="00AA3E06" w:rsidRDefault="005A01D6" w:rsidP="00307E69">
      <w:pPr>
        <w:rPr>
          <w:rFonts w:ascii="Arial" w:hAnsi="Arial" w:cs="Arial"/>
          <w:sz w:val="22"/>
          <w:szCs w:val="22"/>
        </w:rPr>
      </w:pPr>
    </w:p>
    <w:p w14:paraId="7CD6BDC9" w14:textId="7A3EC7EA" w:rsidR="005A01D6" w:rsidRPr="00AA3E06" w:rsidRDefault="005A01D6" w:rsidP="00307E69">
      <w:pPr>
        <w:rPr>
          <w:rFonts w:ascii="Arial" w:hAnsi="Arial" w:cs="Arial"/>
          <w:sz w:val="22"/>
          <w:szCs w:val="22"/>
        </w:rPr>
      </w:pPr>
      <w:r w:rsidRPr="00AA3E06">
        <w:rPr>
          <w:rFonts w:ascii="Arial" w:hAnsi="Arial" w:cs="Arial"/>
          <w:b/>
          <w:bCs/>
          <w:sz w:val="22"/>
          <w:szCs w:val="22"/>
        </w:rPr>
        <w:lastRenderedPageBreak/>
        <w:t>DISCRIMINATORY</w:t>
      </w:r>
      <w:r w:rsidRPr="00AA3E06">
        <w:rPr>
          <w:rFonts w:ascii="Arial" w:hAnsi="Arial" w:cs="Arial"/>
          <w:sz w:val="22"/>
          <w:szCs w:val="22"/>
        </w:rPr>
        <w:t xml:space="preserve">: harassment, slurs or similar treatment because of race, gender and gender identity, age, disability, sexual orientation, religion. </w:t>
      </w:r>
    </w:p>
    <w:p w14:paraId="553BC154" w14:textId="77777777" w:rsidR="005A01D6" w:rsidRPr="00AA3E06" w:rsidRDefault="005A01D6" w:rsidP="00307E69">
      <w:pPr>
        <w:rPr>
          <w:rFonts w:ascii="Arial" w:hAnsi="Arial" w:cs="Arial"/>
          <w:sz w:val="22"/>
          <w:szCs w:val="22"/>
        </w:rPr>
      </w:pPr>
      <w:r w:rsidRPr="00AA3E06">
        <w:rPr>
          <w:rFonts w:ascii="Arial" w:hAnsi="Arial" w:cs="Arial"/>
          <w:sz w:val="22"/>
          <w:szCs w:val="22"/>
        </w:rPr>
        <w:t>Read </w:t>
      </w:r>
      <w:hyperlink r:id="rId9" w:history="1">
        <w:r w:rsidRPr="00AA3E06">
          <w:rPr>
            <w:rStyle w:val="Hyperlink"/>
            <w:rFonts w:ascii="Arial" w:hAnsi="Arial" w:cs="Arial"/>
            <w:sz w:val="22"/>
            <w:szCs w:val="22"/>
          </w:rPr>
          <w:t>Discrimination: your rights</w:t>
        </w:r>
      </w:hyperlink>
      <w:r w:rsidRPr="00AA3E06">
        <w:rPr>
          <w:rFonts w:ascii="Arial" w:hAnsi="Arial" w:cs="Arial"/>
          <w:sz w:val="22"/>
          <w:szCs w:val="22"/>
        </w:rPr>
        <w:t> for further information.</w:t>
      </w:r>
    </w:p>
    <w:p w14:paraId="6A68FF65" w14:textId="77777777" w:rsidR="005A01D6" w:rsidRPr="00AA3E06" w:rsidRDefault="005A01D6" w:rsidP="00307E69">
      <w:pPr>
        <w:rPr>
          <w:rFonts w:ascii="Arial" w:hAnsi="Arial" w:cs="Arial"/>
          <w:b/>
          <w:bCs/>
          <w:sz w:val="22"/>
          <w:szCs w:val="22"/>
        </w:rPr>
      </w:pPr>
    </w:p>
    <w:p w14:paraId="42D2A88F" w14:textId="4DCE61A5" w:rsidR="005A01D6" w:rsidRPr="00AA3E06" w:rsidRDefault="005A01D6" w:rsidP="00307E69">
      <w:pPr>
        <w:rPr>
          <w:rFonts w:ascii="Arial" w:hAnsi="Arial" w:cs="Arial"/>
          <w:sz w:val="22"/>
          <w:szCs w:val="22"/>
        </w:rPr>
      </w:pPr>
      <w:r w:rsidRPr="00AA3E06">
        <w:rPr>
          <w:rFonts w:ascii="Arial" w:hAnsi="Arial" w:cs="Arial"/>
          <w:b/>
          <w:bCs/>
          <w:sz w:val="22"/>
          <w:szCs w:val="22"/>
        </w:rPr>
        <w:t>ORGANISATIONAL</w:t>
      </w:r>
      <w:r w:rsidRPr="00AA3E06">
        <w:rPr>
          <w:rFonts w:ascii="Arial" w:hAnsi="Arial" w:cs="Arial"/>
          <w:sz w:val="22"/>
          <w:szCs w:val="22"/>
        </w:rPr>
        <w:t>: 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14:paraId="5F69F8E7" w14:textId="77777777" w:rsidR="005A01D6" w:rsidRPr="00AA3E06" w:rsidRDefault="005A01D6" w:rsidP="00307E69">
      <w:pPr>
        <w:rPr>
          <w:rFonts w:ascii="Arial" w:hAnsi="Arial" w:cs="Arial"/>
          <w:sz w:val="22"/>
          <w:szCs w:val="22"/>
        </w:rPr>
      </w:pPr>
    </w:p>
    <w:p w14:paraId="1AE9CD89" w14:textId="60197AF5" w:rsidR="005A01D6" w:rsidRPr="00AA3E06" w:rsidRDefault="005A01D6" w:rsidP="00307E69">
      <w:pPr>
        <w:rPr>
          <w:rFonts w:ascii="Arial" w:hAnsi="Arial" w:cs="Arial"/>
          <w:sz w:val="22"/>
          <w:szCs w:val="22"/>
        </w:rPr>
      </w:pPr>
      <w:r w:rsidRPr="00AA3E06">
        <w:rPr>
          <w:rFonts w:ascii="Arial" w:hAnsi="Arial" w:cs="Arial"/>
          <w:b/>
          <w:bCs/>
          <w:sz w:val="22"/>
          <w:szCs w:val="22"/>
        </w:rPr>
        <w:t>NEGLECT and ACTS OF OMISSION</w:t>
      </w:r>
      <w:r w:rsidR="00956F4A">
        <w:rPr>
          <w:rFonts w:ascii="Arial" w:hAnsi="Arial" w:cs="Arial"/>
          <w:sz w:val="22"/>
          <w:szCs w:val="22"/>
        </w:rPr>
        <w:t>: ignoring medical</w:t>
      </w:r>
      <w:r w:rsidRPr="00AA3E06">
        <w:rPr>
          <w:rFonts w:ascii="Arial" w:hAnsi="Arial" w:cs="Arial"/>
          <w:sz w:val="22"/>
          <w:szCs w:val="22"/>
        </w:rPr>
        <w:t>, emotional or physical care needs</w:t>
      </w:r>
    </w:p>
    <w:p w14:paraId="167EBAEB" w14:textId="77777777" w:rsidR="005A01D6" w:rsidRPr="00AA3E06" w:rsidRDefault="005A01D6" w:rsidP="00307E69">
      <w:pPr>
        <w:rPr>
          <w:rFonts w:ascii="Arial" w:hAnsi="Arial" w:cs="Arial"/>
          <w:sz w:val="22"/>
          <w:szCs w:val="22"/>
        </w:rPr>
      </w:pPr>
      <w:r w:rsidRPr="00AA3E06">
        <w:rPr>
          <w:rFonts w:ascii="Arial" w:hAnsi="Arial" w:cs="Arial"/>
          <w:sz w:val="22"/>
          <w:szCs w:val="22"/>
        </w:rPr>
        <w:t>failure to provide access to appropriate health, care and support or educational services</w:t>
      </w:r>
    </w:p>
    <w:p w14:paraId="16D57B0D" w14:textId="77777777" w:rsidR="005A01D6" w:rsidRPr="00AA3E06" w:rsidRDefault="005A01D6" w:rsidP="00307E69">
      <w:pPr>
        <w:rPr>
          <w:rFonts w:ascii="Arial" w:hAnsi="Arial" w:cs="Arial"/>
          <w:sz w:val="22"/>
          <w:szCs w:val="22"/>
        </w:rPr>
      </w:pPr>
      <w:r w:rsidRPr="00AA3E06">
        <w:rPr>
          <w:rFonts w:ascii="Arial" w:hAnsi="Arial" w:cs="Arial"/>
          <w:sz w:val="22"/>
          <w:szCs w:val="22"/>
        </w:rPr>
        <w:t>the withholding of the necessities of life, such as medication, adequate nutrition and heating</w:t>
      </w:r>
    </w:p>
    <w:p w14:paraId="6CECDAE0" w14:textId="2EFCEC14" w:rsidR="005A01D6" w:rsidRPr="00AA3E06" w:rsidRDefault="00AA3E06" w:rsidP="00307E69">
      <w:pPr>
        <w:rPr>
          <w:rFonts w:ascii="Arial" w:hAnsi="Arial" w:cs="Arial"/>
          <w:sz w:val="22"/>
          <w:szCs w:val="22"/>
        </w:rPr>
      </w:pPr>
      <w:r>
        <w:rPr>
          <w:rFonts w:ascii="Arial" w:hAnsi="Arial" w:cs="Arial"/>
          <w:sz w:val="22"/>
          <w:szCs w:val="22"/>
        </w:rPr>
        <w:br/>
      </w:r>
      <w:r w:rsidRPr="00AA3E06">
        <w:rPr>
          <w:rFonts w:ascii="Arial" w:hAnsi="Arial" w:cs="Arial"/>
          <w:b/>
          <w:bCs/>
          <w:sz w:val="22"/>
          <w:szCs w:val="22"/>
        </w:rPr>
        <w:t>SELF NEGLECT</w:t>
      </w:r>
      <w:r w:rsidRPr="00AA3E06">
        <w:rPr>
          <w:rFonts w:ascii="Arial" w:hAnsi="Arial" w:cs="Arial"/>
          <w:sz w:val="22"/>
          <w:szCs w:val="22"/>
        </w:rPr>
        <w:t xml:space="preserve">: </w:t>
      </w:r>
      <w:r w:rsidR="005A01D6" w:rsidRPr="00AA3E06">
        <w:rPr>
          <w:rFonts w:ascii="Arial" w:hAnsi="Arial" w:cs="Arial"/>
          <w:sz w:val="22"/>
          <w:szCs w:val="22"/>
        </w:rPr>
        <w:t xml:space="preserve">This covers a wide range of behaviour neglecting to care for one’s personal hygiene, health or surroundings and includes behaviour such as hoarding. </w:t>
      </w:r>
    </w:p>
    <w:p w14:paraId="5824A773" w14:textId="77777777" w:rsidR="00AA3E06" w:rsidRPr="00AA3E06" w:rsidRDefault="00AA3E06" w:rsidP="00307E69">
      <w:pPr>
        <w:rPr>
          <w:rFonts w:ascii="Arial" w:hAnsi="Arial" w:cs="Arial"/>
          <w:sz w:val="22"/>
          <w:szCs w:val="22"/>
        </w:rPr>
      </w:pPr>
    </w:p>
    <w:p w14:paraId="123E70B7" w14:textId="37F97BC8" w:rsidR="005A01D6" w:rsidRPr="00AA3E06" w:rsidRDefault="00AA3E06" w:rsidP="00307E69">
      <w:pPr>
        <w:rPr>
          <w:rFonts w:ascii="Arial" w:hAnsi="Arial" w:cs="Arial"/>
          <w:sz w:val="22"/>
          <w:szCs w:val="22"/>
        </w:rPr>
      </w:pPr>
      <w:r w:rsidRPr="00AA3E06">
        <w:rPr>
          <w:rFonts w:ascii="Arial" w:hAnsi="Arial" w:cs="Arial"/>
          <w:b/>
          <w:bCs/>
          <w:sz w:val="22"/>
          <w:szCs w:val="22"/>
        </w:rPr>
        <w:t>COERCIVE AND CONTROLLING BEHAVIOUR</w:t>
      </w:r>
      <w:r>
        <w:rPr>
          <w:rFonts w:ascii="Arial" w:hAnsi="Arial" w:cs="Arial"/>
          <w:sz w:val="22"/>
          <w:szCs w:val="22"/>
        </w:rPr>
        <w:t>:</w:t>
      </w:r>
      <w:r w:rsidRPr="00AA3E06">
        <w:rPr>
          <w:rFonts w:ascii="Arial" w:hAnsi="Arial" w:cs="Arial"/>
          <w:sz w:val="22"/>
          <w:szCs w:val="22"/>
        </w:rPr>
        <w:t xml:space="preserve"> </w:t>
      </w:r>
      <w:r w:rsidR="005A01D6" w:rsidRPr="00AA3E06">
        <w:rPr>
          <w:rFonts w:ascii="Arial" w:hAnsi="Arial" w:cs="Arial"/>
          <w:sz w:val="22"/>
          <w:szCs w:val="22"/>
        </w:rPr>
        <w:t>A new offence of coercive and controlling behaviour in intimate and familial relationships was introduced into the Serious Crime Act 2015. The offence will impose a maximum 5 years imprisonment, a fine or both.</w:t>
      </w:r>
    </w:p>
    <w:p w14:paraId="6A598D0F" w14:textId="7DDB2835" w:rsidR="005A01D6" w:rsidRDefault="005A01D6" w:rsidP="00307E69">
      <w:pPr>
        <w:rPr>
          <w:rFonts w:ascii="Arial" w:hAnsi="Arial" w:cs="Arial"/>
          <w:sz w:val="22"/>
          <w:szCs w:val="22"/>
        </w:rPr>
      </w:pPr>
      <w:r w:rsidRPr="00AA3E06">
        <w:rPr>
          <w:rFonts w:ascii="Arial" w:hAnsi="Arial" w:cs="Arial"/>
          <w:sz w:val="22"/>
          <w:szCs w:val="22"/>
        </w:rPr>
        <w:t>Read the </w:t>
      </w:r>
      <w:hyperlink r:id="rId10" w:history="1">
        <w:r w:rsidRPr="00AA3E06">
          <w:rPr>
            <w:rStyle w:val="Hyperlink"/>
            <w:rFonts w:ascii="Arial" w:hAnsi="Arial" w:cs="Arial"/>
            <w:sz w:val="22"/>
            <w:szCs w:val="22"/>
          </w:rPr>
          <w:t>accompanying statutory guidance</w:t>
        </w:r>
      </w:hyperlink>
      <w:r w:rsidRPr="00AA3E06">
        <w:rPr>
          <w:rFonts w:ascii="Arial" w:hAnsi="Arial" w:cs="Arial"/>
          <w:sz w:val="22"/>
          <w:szCs w:val="22"/>
        </w:rPr>
        <w:t> for further information.</w:t>
      </w:r>
    </w:p>
    <w:p w14:paraId="5BA26B85" w14:textId="0103A74F" w:rsidR="00AA3E06" w:rsidRDefault="00AA3E06" w:rsidP="00307E69">
      <w:pPr>
        <w:rPr>
          <w:rFonts w:ascii="Arial" w:hAnsi="Arial" w:cs="Arial"/>
          <w:sz w:val="22"/>
          <w:szCs w:val="22"/>
        </w:rPr>
      </w:pPr>
    </w:p>
    <w:p w14:paraId="6DB8B465" w14:textId="77777777" w:rsidR="007E42C8" w:rsidRDefault="00AA3E06" w:rsidP="00307E69">
      <w:pPr>
        <w:rPr>
          <w:rFonts w:ascii="Arial" w:hAnsi="Arial" w:cs="Arial"/>
          <w:sz w:val="22"/>
          <w:szCs w:val="22"/>
        </w:rPr>
      </w:pPr>
      <w:r>
        <w:rPr>
          <w:rFonts w:ascii="Arial" w:hAnsi="Arial" w:cs="Arial"/>
          <w:sz w:val="22"/>
          <w:szCs w:val="22"/>
        </w:rPr>
        <w:t>Taken from ‘</w:t>
      </w:r>
      <w:r w:rsidRPr="00AA3E06">
        <w:rPr>
          <w:rFonts w:ascii="Arial" w:hAnsi="Arial" w:cs="Arial"/>
          <w:sz w:val="22"/>
          <w:szCs w:val="22"/>
        </w:rPr>
        <w:t>Care and support statutory guidance</w:t>
      </w:r>
      <w:r>
        <w:rPr>
          <w:rFonts w:ascii="Arial" w:hAnsi="Arial" w:cs="Arial"/>
          <w:sz w:val="22"/>
          <w:szCs w:val="22"/>
        </w:rPr>
        <w:t xml:space="preserve">’ – </w:t>
      </w:r>
      <w:hyperlink r:id="rId11" w:history="1">
        <w:r w:rsidR="007E42C8" w:rsidRPr="003249B5">
          <w:rPr>
            <w:rStyle w:val="Hyperlink"/>
            <w:rFonts w:ascii="Arial" w:hAnsi="Arial" w:cs="Arial"/>
            <w:sz w:val="22"/>
            <w:szCs w:val="22"/>
          </w:rPr>
          <w:t>www.gov.uk</w:t>
        </w:r>
      </w:hyperlink>
    </w:p>
    <w:p w14:paraId="684CEFB8" w14:textId="1C485E0E" w:rsidR="00AA3E06" w:rsidRPr="00AA3E06" w:rsidRDefault="007E42C8" w:rsidP="00307E69">
      <w:pPr>
        <w:rPr>
          <w:rFonts w:ascii="Arial" w:hAnsi="Arial" w:cs="Arial"/>
          <w:sz w:val="22"/>
          <w:szCs w:val="22"/>
        </w:rPr>
      </w:pPr>
      <w:r>
        <w:rPr>
          <w:rFonts w:ascii="Arial" w:hAnsi="Arial" w:cs="Arial"/>
          <w:sz w:val="22"/>
          <w:szCs w:val="22"/>
        </w:rPr>
        <w:t xml:space="preserve">forced marriage definition taken from </w:t>
      </w:r>
      <w:hyperlink r:id="rId12" w:anchor="recognise-a-forced-marriage" w:history="1">
        <w:r w:rsidRPr="007E42C8">
          <w:rPr>
            <w:rStyle w:val="Hyperlink"/>
            <w:rFonts w:ascii="Arial" w:hAnsi="Arial" w:cs="Arial"/>
            <w:sz w:val="22"/>
            <w:szCs w:val="22"/>
          </w:rPr>
          <w:t>UK ‘forced marriage guidance’</w:t>
        </w:r>
      </w:hyperlink>
    </w:p>
    <w:p w14:paraId="312851A0" w14:textId="72D03DD0" w:rsidR="00AA3E06" w:rsidRDefault="00AA3E06" w:rsidP="00307E69">
      <w:pPr>
        <w:rPr>
          <w:rFonts w:ascii="Arial" w:hAnsi="Arial" w:cs="Arial"/>
          <w:sz w:val="22"/>
          <w:szCs w:val="22"/>
        </w:rPr>
      </w:pPr>
    </w:p>
    <w:p w14:paraId="39E05AD6" w14:textId="5E5EE73B" w:rsidR="00AA3E06" w:rsidRDefault="00AA3E06" w:rsidP="00307E69">
      <w:pPr>
        <w:rPr>
          <w:rFonts w:ascii="Arial" w:hAnsi="Arial" w:cs="Arial"/>
          <w:sz w:val="22"/>
          <w:szCs w:val="22"/>
        </w:rPr>
      </w:pPr>
      <w:r>
        <w:rPr>
          <w:rFonts w:ascii="Arial" w:hAnsi="Arial" w:cs="Arial"/>
          <w:sz w:val="22"/>
          <w:szCs w:val="22"/>
        </w:rPr>
        <w:t>(end)</w:t>
      </w:r>
    </w:p>
    <w:p w14:paraId="79D99933" w14:textId="2BD72068" w:rsidR="00424B1D" w:rsidRDefault="00424B1D" w:rsidP="00307E69">
      <w:pPr>
        <w:spacing w:after="160"/>
        <w:rPr>
          <w:rFonts w:ascii="Arial" w:hAnsi="Arial" w:cs="Arial"/>
          <w:sz w:val="22"/>
          <w:szCs w:val="22"/>
        </w:rPr>
      </w:pPr>
      <w:r>
        <w:rPr>
          <w:rFonts w:ascii="Arial" w:hAnsi="Arial" w:cs="Arial"/>
          <w:sz w:val="22"/>
          <w:szCs w:val="22"/>
        </w:rPr>
        <w:br w:type="page"/>
      </w:r>
    </w:p>
    <w:p w14:paraId="7702F864" w14:textId="618C2E4D" w:rsidR="00424B1D" w:rsidRPr="00424B1D" w:rsidRDefault="00424B1D" w:rsidP="00307E69">
      <w:pPr>
        <w:jc w:val="right"/>
        <w:rPr>
          <w:rFonts w:ascii="Arial" w:hAnsi="Arial" w:cs="Arial"/>
          <w:b/>
          <w:bCs/>
          <w:sz w:val="22"/>
          <w:szCs w:val="22"/>
          <w:u w:val="single"/>
        </w:rPr>
      </w:pPr>
      <w:r w:rsidRPr="00424B1D">
        <w:rPr>
          <w:rFonts w:ascii="Arial" w:hAnsi="Arial" w:cs="Arial"/>
          <w:b/>
          <w:bCs/>
          <w:sz w:val="22"/>
          <w:szCs w:val="22"/>
          <w:u w:val="single"/>
        </w:rPr>
        <w:lastRenderedPageBreak/>
        <w:t xml:space="preserve">APPENDIX </w:t>
      </w:r>
      <w:r w:rsidR="00524A08">
        <w:rPr>
          <w:rFonts w:ascii="Arial" w:hAnsi="Arial" w:cs="Arial"/>
          <w:b/>
          <w:bCs/>
          <w:sz w:val="22"/>
          <w:szCs w:val="22"/>
          <w:u w:val="single"/>
        </w:rPr>
        <w:t>5</w:t>
      </w:r>
    </w:p>
    <w:p w14:paraId="2E913758" w14:textId="77777777" w:rsidR="00424B1D" w:rsidRPr="00424B1D" w:rsidRDefault="00424B1D" w:rsidP="00307E69">
      <w:pPr>
        <w:rPr>
          <w:rFonts w:ascii="Arial" w:hAnsi="Arial" w:cs="Arial"/>
          <w:b/>
          <w:sz w:val="22"/>
          <w:szCs w:val="22"/>
          <w:u w:val="single"/>
        </w:rPr>
      </w:pPr>
      <w:r w:rsidRPr="00424B1D">
        <w:rPr>
          <w:rFonts w:ascii="Arial" w:hAnsi="Arial" w:cs="Arial"/>
          <w:b/>
          <w:sz w:val="22"/>
          <w:szCs w:val="22"/>
          <w:u w:val="single"/>
        </w:rPr>
        <w:t>Useful Contacts</w:t>
      </w:r>
    </w:p>
    <w:p w14:paraId="1404E7BD" w14:textId="77777777" w:rsidR="00424B1D" w:rsidRPr="00424B1D" w:rsidRDefault="00424B1D" w:rsidP="00307E69">
      <w:pPr>
        <w:rPr>
          <w:rFonts w:ascii="Arial" w:hAnsi="Arial" w:cs="Arial"/>
          <w:sz w:val="22"/>
          <w:szCs w:val="22"/>
        </w:rPr>
      </w:pPr>
    </w:p>
    <w:p w14:paraId="1B3AFD0D" w14:textId="77777777" w:rsidR="00424B1D" w:rsidRPr="00424B1D" w:rsidRDefault="00424B1D" w:rsidP="00307E69">
      <w:pPr>
        <w:rPr>
          <w:rFonts w:ascii="Arial" w:hAnsi="Arial" w:cs="Arial"/>
          <w:sz w:val="22"/>
          <w:szCs w:val="22"/>
          <w:u w:val="single"/>
        </w:rPr>
      </w:pPr>
      <w:r w:rsidRPr="00424B1D">
        <w:rPr>
          <w:rFonts w:ascii="Arial" w:hAnsi="Arial" w:cs="Arial"/>
          <w:sz w:val="22"/>
          <w:szCs w:val="22"/>
          <w:u w:val="single"/>
        </w:rPr>
        <w:t>Police:</w:t>
      </w:r>
    </w:p>
    <w:p w14:paraId="410AA8D3" w14:textId="77777777" w:rsidR="00424B1D" w:rsidRPr="00424B1D" w:rsidRDefault="00424B1D" w:rsidP="00307E69">
      <w:pPr>
        <w:rPr>
          <w:rFonts w:ascii="Arial" w:hAnsi="Arial" w:cs="Arial"/>
          <w:sz w:val="22"/>
          <w:szCs w:val="22"/>
        </w:rPr>
      </w:pPr>
    </w:p>
    <w:p w14:paraId="50FB7CF8" w14:textId="77777777" w:rsidR="00424B1D" w:rsidRPr="00424B1D" w:rsidRDefault="00424B1D" w:rsidP="00307E69">
      <w:pPr>
        <w:rPr>
          <w:rFonts w:ascii="Arial" w:hAnsi="Arial" w:cs="Arial"/>
          <w:sz w:val="22"/>
          <w:szCs w:val="22"/>
        </w:rPr>
      </w:pPr>
      <w:r w:rsidRPr="00424B1D">
        <w:rPr>
          <w:rFonts w:ascii="Arial" w:hAnsi="Arial" w:cs="Arial"/>
          <w:sz w:val="22"/>
          <w:szCs w:val="22"/>
        </w:rPr>
        <w:t xml:space="preserve">To report a safeguarding adults emergency, such as where a crime is in progress or there is immediate and serious risk to life, use </w:t>
      </w:r>
      <w:r w:rsidRPr="00424B1D">
        <w:rPr>
          <w:rFonts w:ascii="Arial" w:hAnsi="Arial" w:cs="Arial"/>
          <w:b/>
          <w:sz w:val="22"/>
          <w:szCs w:val="22"/>
        </w:rPr>
        <w:t xml:space="preserve">999. </w:t>
      </w:r>
      <w:r w:rsidRPr="00424B1D">
        <w:rPr>
          <w:rFonts w:ascii="Arial" w:hAnsi="Arial" w:cs="Arial"/>
          <w:sz w:val="22"/>
          <w:szCs w:val="22"/>
        </w:rPr>
        <w:t>If the emergency is outside of Leeds, inform the operator of the area you would like to be connected to when the call is answered.</w:t>
      </w:r>
    </w:p>
    <w:p w14:paraId="5AF61986" w14:textId="77777777" w:rsidR="00424B1D" w:rsidRPr="00424B1D" w:rsidRDefault="00424B1D" w:rsidP="00307E69">
      <w:pPr>
        <w:rPr>
          <w:rFonts w:ascii="Arial" w:hAnsi="Arial" w:cs="Arial"/>
          <w:sz w:val="22"/>
          <w:szCs w:val="22"/>
        </w:rPr>
      </w:pPr>
    </w:p>
    <w:p w14:paraId="2E3E04F2" w14:textId="77777777" w:rsidR="00424B1D" w:rsidRPr="00424B1D" w:rsidRDefault="00424B1D" w:rsidP="00307E69">
      <w:pPr>
        <w:rPr>
          <w:rFonts w:ascii="Arial" w:hAnsi="Arial" w:cs="Arial"/>
          <w:sz w:val="22"/>
          <w:szCs w:val="22"/>
        </w:rPr>
      </w:pPr>
      <w:r w:rsidRPr="00424B1D">
        <w:rPr>
          <w:rFonts w:ascii="Arial" w:hAnsi="Arial" w:cs="Arial"/>
          <w:sz w:val="22"/>
          <w:szCs w:val="22"/>
        </w:rPr>
        <w:t xml:space="preserve">To report or discuss a safeguarding adults non-emergency, call </w:t>
      </w:r>
      <w:r w:rsidRPr="00424B1D">
        <w:rPr>
          <w:rFonts w:ascii="Arial" w:hAnsi="Arial" w:cs="Arial"/>
          <w:b/>
          <w:sz w:val="22"/>
          <w:szCs w:val="22"/>
        </w:rPr>
        <w:t>101</w:t>
      </w:r>
      <w:r w:rsidRPr="00424B1D">
        <w:rPr>
          <w:rFonts w:ascii="Arial" w:hAnsi="Arial" w:cs="Arial"/>
          <w:sz w:val="22"/>
          <w:szCs w:val="22"/>
        </w:rPr>
        <w:t>. If the non-emergency is outside of Leeds, use the push-button service to select the area you would like to be connected to or inform the operator of the area you would like to be connected to when the call is answered.</w:t>
      </w:r>
    </w:p>
    <w:p w14:paraId="1C507489" w14:textId="77777777" w:rsidR="00424B1D" w:rsidRPr="00424B1D" w:rsidRDefault="00424B1D" w:rsidP="00307E69">
      <w:pPr>
        <w:rPr>
          <w:rFonts w:ascii="Arial" w:hAnsi="Arial" w:cs="Arial"/>
          <w:sz w:val="22"/>
          <w:szCs w:val="22"/>
        </w:rPr>
      </w:pPr>
    </w:p>
    <w:p w14:paraId="55935D39" w14:textId="77777777" w:rsidR="00424B1D" w:rsidRPr="00424B1D" w:rsidRDefault="00424B1D" w:rsidP="00307E69">
      <w:pPr>
        <w:rPr>
          <w:rFonts w:ascii="Arial" w:hAnsi="Arial" w:cs="Arial"/>
          <w:sz w:val="22"/>
          <w:szCs w:val="22"/>
          <w:u w:val="single"/>
        </w:rPr>
      </w:pPr>
      <w:r w:rsidRPr="00424B1D">
        <w:rPr>
          <w:rFonts w:ascii="Arial" w:hAnsi="Arial" w:cs="Arial"/>
          <w:sz w:val="22"/>
          <w:szCs w:val="22"/>
          <w:u w:val="single"/>
        </w:rPr>
        <w:t>Leeds City Council:</w:t>
      </w:r>
    </w:p>
    <w:p w14:paraId="116C290E" w14:textId="77777777" w:rsidR="00424B1D" w:rsidRPr="00424B1D" w:rsidRDefault="00424B1D" w:rsidP="00307E69">
      <w:pPr>
        <w:rPr>
          <w:rFonts w:ascii="Arial" w:hAnsi="Arial" w:cs="Arial"/>
          <w:sz w:val="22"/>
          <w:szCs w:val="22"/>
        </w:rPr>
      </w:pPr>
    </w:p>
    <w:p w14:paraId="7D6FAD4A" w14:textId="6559595E" w:rsidR="00424B1D" w:rsidRPr="00424B1D" w:rsidRDefault="00424B1D" w:rsidP="00307E69">
      <w:pPr>
        <w:rPr>
          <w:rFonts w:ascii="Arial" w:hAnsi="Arial" w:cs="Arial"/>
          <w:sz w:val="22"/>
          <w:szCs w:val="22"/>
        </w:rPr>
      </w:pPr>
      <w:r w:rsidRPr="00424B1D">
        <w:rPr>
          <w:rFonts w:ascii="Arial" w:hAnsi="Arial" w:cs="Arial"/>
          <w:sz w:val="22"/>
          <w:szCs w:val="22"/>
        </w:rPr>
        <w:t xml:space="preserve">To report a concern about an adult at risk and in need of safeguarding who is living in Leeds, call Adult Social Care on </w:t>
      </w:r>
      <w:r w:rsidRPr="00424B1D">
        <w:rPr>
          <w:rFonts w:ascii="Arial" w:hAnsi="Arial" w:cs="Arial"/>
          <w:b/>
          <w:sz w:val="22"/>
          <w:szCs w:val="22"/>
        </w:rPr>
        <w:t xml:space="preserve">0113 222 4401 </w:t>
      </w:r>
      <w:r w:rsidRPr="00424B1D">
        <w:rPr>
          <w:rFonts w:ascii="Arial" w:hAnsi="Arial" w:cs="Arial"/>
          <w:sz w:val="22"/>
          <w:szCs w:val="22"/>
        </w:rPr>
        <w:t xml:space="preserve">between the hours of </w:t>
      </w:r>
      <w:r w:rsidR="00AB146C">
        <w:rPr>
          <w:rFonts w:ascii="Arial" w:hAnsi="Arial" w:cs="Arial"/>
          <w:sz w:val="22"/>
          <w:szCs w:val="22"/>
        </w:rPr>
        <w:t>9am to 5pm, except Wednesday when the line opens at 10am.</w:t>
      </w:r>
    </w:p>
    <w:p w14:paraId="4057DA5B" w14:textId="77777777" w:rsidR="00424B1D" w:rsidRPr="00424B1D" w:rsidRDefault="00424B1D" w:rsidP="00307E69">
      <w:pPr>
        <w:rPr>
          <w:rFonts w:ascii="Arial" w:hAnsi="Arial" w:cs="Arial"/>
          <w:sz w:val="22"/>
          <w:szCs w:val="22"/>
        </w:rPr>
      </w:pPr>
    </w:p>
    <w:p w14:paraId="69C937B9" w14:textId="39E2EA7D" w:rsidR="00424B1D" w:rsidRPr="00424B1D" w:rsidRDefault="00424B1D" w:rsidP="00307E69">
      <w:pPr>
        <w:rPr>
          <w:rFonts w:ascii="Arial" w:hAnsi="Arial" w:cs="Arial"/>
          <w:sz w:val="22"/>
          <w:szCs w:val="22"/>
        </w:rPr>
      </w:pPr>
      <w:r w:rsidRPr="00424B1D">
        <w:rPr>
          <w:rFonts w:ascii="Arial" w:hAnsi="Arial" w:cs="Arial"/>
          <w:sz w:val="22"/>
          <w:szCs w:val="22"/>
        </w:rPr>
        <w:t xml:space="preserve">To report a safeguarding adults concern </w:t>
      </w:r>
      <w:r w:rsidRPr="00424B1D">
        <w:rPr>
          <w:rFonts w:ascii="Arial" w:hAnsi="Arial" w:cs="Arial"/>
          <w:b/>
          <w:sz w:val="22"/>
          <w:szCs w:val="22"/>
        </w:rPr>
        <w:t>outside of office hours</w:t>
      </w:r>
      <w:r w:rsidRPr="00424B1D">
        <w:rPr>
          <w:rFonts w:ascii="Arial" w:hAnsi="Arial" w:cs="Arial"/>
          <w:sz w:val="22"/>
          <w:szCs w:val="22"/>
        </w:rPr>
        <w:t xml:space="preserve">, call the Emergency Duty Team on </w:t>
      </w:r>
      <w:r w:rsidR="0037527E">
        <w:rPr>
          <w:rFonts w:ascii="Arial" w:hAnsi="Arial" w:cs="Arial"/>
          <w:b/>
          <w:sz w:val="22"/>
          <w:szCs w:val="22"/>
        </w:rPr>
        <w:t>0113 378 0644</w:t>
      </w:r>
      <w:r w:rsidR="00AB146C">
        <w:rPr>
          <w:rFonts w:ascii="Arial" w:hAnsi="Arial" w:cs="Arial"/>
          <w:b/>
          <w:sz w:val="22"/>
          <w:szCs w:val="22"/>
        </w:rPr>
        <w:t>.</w:t>
      </w:r>
    </w:p>
    <w:p w14:paraId="676BAB1E" w14:textId="77777777" w:rsidR="00424B1D" w:rsidRPr="00424B1D" w:rsidRDefault="00424B1D" w:rsidP="00307E69">
      <w:pPr>
        <w:rPr>
          <w:rFonts w:ascii="Arial" w:hAnsi="Arial" w:cs="Arial"/>
          <w:sz w:val="22"/>
          <w:szCs w:val="22"/>
        </w:rPr>
      </w:pPr>
    </w:p>
    <w:p w14:paraId="289081DB" w14:textId="77777777" w:rsidR="00424B1D" w:rsidRPr="00424B1D" w:rsidRDefault="00424B1D" w:rsidP="00307E69">
      <w:pPr>
        <w:rPr>
          <w:rFonts w:ascii="Arial" w:hAnsi="Arial" w:cs="Arial"/>
          <w:sz w:val="22"/>
          <w:szCs w:val="22"/>
          <w:u w:val="single"/>
        </w:rPr>
      </w:pPr>
      <w:r w:rsidRPr="00424B1D">
        <w:rPr>
          <w:rFonts w:ascii="Arial" w:hAnsi="Arial" w:cs="Arial"/>
          <w:sz w:val="22"/>
          <w:szCs w:val="22"/>
          <w:u w:val="single"/>
        </w:rPr>
        <w:t>Leeds Safeguarding Adults Partnership</w:t>
      </w:r>
    </w:p>
    <w:p w14:paraId="4AD26DDF" w14:textId="77777777" w:rsidR="00424B1D" w:rsidRPr="00424B1D" w:rsidRDefault="00424B1D" w:rsidP="00307E69">
      <w:pPr>
        <w:rPr>
          <w:rFonts w:ascii="Arial" w:hAnsi="Arial" w:cs="Arial"/>
          <w:sz w:val="22"/>
          <w:szCs w:val="22"/>
          <w:u w:val="single"/>
        </w:rPr>
      </w:pPr>
    </w:p>
    <w:p w14:paraId="05CDF083" w14:textId="77777777" w:rsidR="00424B1D" w:rsidRPr="00424B1D" w:rsidRDefault="00424B1D" w:rsidP="00307E69">
      <w:pPr>
        <w:rPr>
          <w:rFonts w:ascii="Arial" w:hAnsi="Arial" w:cs="Arial"/>
          <w:sz w:val="22"/>
          <w:szCs w:val="22"/>
        </w:rPr>
      </w:pPr>
      <w:r w:rsidRPr="00424B1D">
        <w:rPr>
          <w:rFonts w:ascii="Arial" w:hAnsi="Arial" w:cs="Arial"/>
          <w:sz w:val="22"/>
          <w:szCs w:val="22"/>
        </w:rPr>
        <w:t xml:space="preserve">Leeds Safeguarding Adults Partnership is a voluntary arrangement of statutory and non-statutory organisations that works together to promote awareness and good practice. Their website is </w:t>
      </w:r>
      <w:hyperlink r:id="rId13" w:history="1">
        <w:r w:rsidRPr="00424B1D">
          <w:rPr>
            <w:rStyle w:val="Hyperlink"/>
            <w:rFonts w:ascii="Arial" w:hAnsi="Arial" w:cs="Arial"/>
            <w:b/>
            <w:sz w:val="22"/>
            <w:szCs w:val="22"/>
          </w:rPr>
          <w:t>www.leedssafeguardingadults.org.uk</w:t>
        </w:r>
      </w:hyperlink>
      <w:r w:rsidRPr="00424B1D">
        <w:rPr>
          <w:rFonts w:ascii="Arial" w:hAnsi="Arial" w:cs="Arial"/>
          <w:sz w:val="22"/>
          <w:szCs w:val="22"/>
        </w:rPr>
        <w:t>.</w:t>
      </w:r>
    </w:p>
    <w:p w14:paraId="106CE35A" w14:textId="1FDB5A5F" w:rsidR="00424B1D" w:rsidRPr="00424B1D" w:rsidRDefault="00424B1D" w:rsidP="00307E69">
      <w:pPr>
        <w:rPr>
          <w:rFonts w:ascii="Arial" w:hAnsi="Arial" w:cs="Arial"/>
          <w:sz w:val="22"/>
          <w:szCs w:val="22"/>
          <w:u w:val="single"/>
        </w:rPr>
      </w:pPr>
    </w:p>
    <w:p w14:paraId="3C5A9EA1" w14:textId="77777777" w:rsidR="00424B1D" w:rsidRPr="00424B1D" w:rsidRDefault="00424B1D" w:rsidP="00307E69">
      <w:pPr>
        <w:rPr>
          <w:rFonts w:ascii="Arial" w:hAnsi="Arial" w:cs="Arial"/>
          <w:sz w:val="22"/>
          <w:szCs w:val="22"/>
          <w:u w:val="single"/>
        </w:rPr>
      </w:pPr>
      <w:r w:rsidRPr="00424B1D">
        <w:rPr>
          <w:rFonts w:ascii="Arial" w:hAnsi="Arial" w:cs="Arial"/>
          <w:sz w:val="22"/>
          <w:szCs w:val="22"/>
          <w:u w:val="single"/>
        </w:rPr>
        <w:t>The Local Designated Officer (LADO)</w:t>
      </w:r>
    </w:p>
    <w:p w14:paraId="7B846365" w14:textId="77777777" w:rsidR="00424B1D" w:rsidRPr="00424B1D" w:rsidRDefault="00424B1D" w:rsidP="00307E69">
      <w:pPr>
        <w:rPr>
          <w:rFonts w:ascii="Arial" w:hAnsi="Arial" w:cs="Arial"/>
          <w:sz w:val="22"/>
          <w:szCs w:val="22"/>
          <w:u w:val="single"/>
        </w:rPr>
      </w:pPr>
    </w:p>
    <w:p w14:paraId="20E622E3" w14:textId="77777777" w:rsidR="00424B1D" w:rsidRPr="00424B1D" w:rsidRDefault="00424B1D" w:rsidP="00307E69">
      <w:pPr>
        <w:rPr>
          <w:rFonts w:ascii="Arial" w:hAnsi="Arial" w:cs="Arial"/>
          <w:sz w:val="22"/>
          <w:szCs w:val="22"/>
        </w:rPr>
      </w:pPr>
      <w:r w:rsidRPr="00424B1D">
        <w:rPr>
          <w:rFonts w:ascii="Arial" w:hAnsi="Arial" w:cs="Arial"/>
          <w:sz w:val="22"/>
          <w:szCs w:val="22"/>
        </w:rPr>
        <w:t>The Local Authority Designated Officer (LADO) is the person who should be notified when it has been alleged that a person who works with children has:</w:t>
      </w:r>
    </w:p>
    <w:p w14:paraId="37D5286B" w14:textId="77777777" w:rsidR="00424B1D" w:rsidRPr="00424B1D" w:rsidRDefault="00424B1D" w:rsidP="00307E69">
      <w:pPr>
        <w:rPr>
          <w:rFonts w:ascii="Arial" w:hAnsi="Arial" w:cs="Arial"/>
          <w:sz w:val="22"/>
          <w:szCs w:val="22"/>
        </w:rPr>
      </w:pPr>
      <w:r w:rsidRPr="00424B1D">
        <w:rPr>
          <w:rFonts w:ascii="Arial" w:hAnsi="Arial" w:cs="Arial"/>
          <w:sz w:val="22"/>
          <w:szCs w:val="22"/>
        </w:rPr>
        <w:sym w:font="Symbol" w:char="F0B7"/>
      </w:r>
      <w:r w:rsidRPr="00424B1D">
        <w:rPr>
          <w:rFonts w:ascii="Arial" w:hAnsi="Arial" w:cs="Arial"/>
          <w:sz w:val="22"/>
          <w:szCs w:val="22"/>
        </w:rPr>
        <w:sym w:font="Symbol" w:char="F020"/>
      </w:r>
      <w:r w:rsidRPr="00424B1D">
        <w:rPr>
          <w:rFonts w:ascii="Arial" w:hAnsi="Arial" w:cs="Arial"/>
          <w:sz w:val="22"/>
          <w:szCs w:val="22"/>
        </w:rPr>
        <w:t xml:space="preserve"> Behaved in a way that has harmed a child, or may have harmed a child; </w:t>
      </w:r>
    </w:p>
    <w:p w14:paraId="077C756E" w14:textId="77777777" w:rsidR="00424B1D" w:rsidRPr="00424B1D" w:rsidRDefault="00424B1D" w:rsidP="00307E69">
      <w:pPr>
        <w:rPr>
          <w:rFonts w:ascii="Arial" w:hAnsi="Arial" w:cs="Arial"/>
          <w:sz w:val="22"/>
          <w:szCs w:val="22"/>
        </w:rPr>
      </w:pPr>
      <w:r w:rsidRPr="00424B1D">
        <w:rPr>
          <w:rFonts w:ascii="Arial" w:hAnsi="Arial" w:cs="Arial"/>
          <w:sz w:val="22"/>
          <w:szCs w:val="22"/>
        </w:rPr>
        <w:sym w:font="Symbol" w:char="F0B7"/>
      </w:r>
      <w:r w:rsidRPr="00424B1D">
        <w:rPr>
          <w:rFonts w:ascii="Arial" w:hAnsi="Arial" w:cs="Arial"/>
          <w:sz w:val="22"/>
          <w:szCs w:val="22"/>
        </w:rPr>
        <w:sym w:font="Symbol" w:char="F020"/>
      </w:r>
      <w:r w:rsidRPr="00424B1D">
        <w:rPr>
          <w:rFonts w:ascii="Arial" w:hAnsi="Arial" w:cs="Arial"/>
          <w:sz w:val="22"/>
          <w:szCs w:val="22"/>
        </w:rPr>
        <w:t xml:space="preserve"> Possibly committed a criminal offence against or related to a child; or </w:t>
      </w:r>
    </w:p>
    <w:p w14:paraId="4CB1A74C" w14:textId="77777777" w:rsidR="00424B1D" w:rsidRPr="00424B1D" w:rsidRDefault="00424B1D" w:rsidP="00307E69">
      <w:pPr>
        <w:rPr>
          <w:rFonts w:ascii="Arial" w:hAnsi="Arial" w:cs="Arial"/>
          <w:sz w:val="22"/>
          <w:szCs w:val="22"/>
        </w:rPr>
      </w:pPr>
      <w:r w:rsidRPr="00424B1D">
        <w:rPr>
          <w:rFonts w:ascii="Arial" w:hAnsi="Arial" w:cs="Arial"/>
          <w:sz w:val="22"/>
          <w:szCs w:val="22"/>
        </w:rPr>
        <w:sym w:font="Symbol" w:char="F0B7"/>
      </w:r>
      <w:r w:rsidRPr="00424B1D">
        <w:rPr>
          <w:rFonts w:ascii="Arial" w:hAnsi="Arial" w:cs="Arial"/>
          <w:sz w:val="22"/>
          <w:szCs w:val="22"/>
        </w:rPr>
        <w:sym w:font="Symbol" w:char="F020"/>
      </w:r>
      <w:r w:rsidRPr="00424B1D">
        <w:rPr>
          <w:rFonts w:ascii="Arial" w:hAnsi="Arial" w:cs="Arial"/>
          <w:sz w:val="22"/>
          <w:szCs w:val="22"/>
        </w:rPr>
        <w:t xml:space="preserve"> Behaved towards a child or children in a way that indicates she or he may pose a risk of harm to children. </w:t>
      </w:r>
    </w:p>
    <w:p w14:paraId="566BDA23" w14:textId="77777777" w:rsidR="00424B1D" w:rsidRPr="00424B1D" w:rsidRDefault="00424B1D" w:rsidP="00307E69">
      <w:pPr>
        <w:rPr>
          <w:rFonts w:ascii="Arial" w:hAnsi="Arial" w:cs="Arial"/>
          <w:sz w:val="22"/>
          <w:szCs w:val="22"/>
        </w:rPr>
      </w:pPr>
    </w:p>
    <w:p w14:paraId="36D2C11C" w14:textId="6B61D071" w:rsidR="00424B1D" w:rsidRPr="00424B1D" w:rsidRDefault="00424B1D" w:rsidP="00D208E7">
      <w:pPr>
        <w:rPr>
          <w:rFonts w:ascii="Arial" w:hAnsi="Arial" w:cs="Arial"/>
          <w:sz w:val="22"/>
          <w:szCs w:val="22"/>
        </w:rPr>
      </w:pPr>
      <w:r w:rsidRPr="00424B1D">
        <w:rPr>
          <w:rFonts w:ascii="Arial" w:hAnsi="Arial" w:cs="Arial"/>
          <w:sz w:val="22"/>
          <w:szCs w:val="22"/>
        </w:rPr>
        <w:t>Anybody who has concerns about professionals or v</w:t>
      </w:r>
      <w:r w:rsidR="00D208E7">
        <w:rPr>
          <w:rFonts w:ascii="Arial" w:hAnsi="Arial" w:cs="Arial"/>
          <w:sz w:val="22"/>
          <w:szCs w:val="22"/>
        </w:rPr>
        <w:t xml:space="preserve">olunteers working with children </w:t>
      </w:r>
      <w:r w:rsidRPr="00424B1D">
        <w:rPr>
          <w:rFonts w:ascii="Arial" w:hAnsi="Arial" w:cs="Arial"/>
          <w:sz w:val="22"/>
          <w:szCs w:val="22"/>
        </w:rPr>
        <w:t xml:space="preserve">should inform the </w:t>
      </w:r>
      <w:r w:rsidR="00D208E7">
        <w:rPr>
          <w:rFonts w:ascii="Arial" w:hAnsi="Arial" w:cs="Arial"/>
          <w:sz w:val="22"/>
          <w:szCs w:val="22"/>
        </w:rPr>
        <w:t>LADO,</w:t>
      </w:r>
      <w:r w:rsidRPr="00424B1D">
        <w:rPr>
          <w:rFonts w:ascii="Arial" w:hAnsi="Arial" w:cs="Arial"/>
          <w:sz w:val="22"/>
          <w:szCs w:val="22"/>
        </w:rPr>
        <w:t xml:space="preserve"> </w:t>
      </w:r>
      <w:r w:rsidR="00D208E7">
        <w:rPr>
          <w:rFonts w:ascii="Arial" w:hAnsi="Arial" w:cs="Arial"/>
          <w:sz w:val="22"/>
          <w:szCs w:val="22"/>
        </w:rPr>
        <w:t>who</w:t>
      </w:r>
      <w:r w:rsidRPr="00424B1D">
        <w:rPr>
          <w:rFonts w:ascii="Arial" w:hAnsi="Arial" w:cs="Arial"/>
          <w:sz w:val="22"/>
          <w:szCs w:val="22"/>
        </w:rPr>
        <w:t xml:space="preserve"> can be contacted Mond</w:t>
      </w:r>
      <w:r w:rsidR="00D208E7">
        <w:rPr>
          <w:rFonts w:ascii="Arial" w:hAnsi="Arial" w:cs="Arial"/>
          <w:sz w:val="22"/>
          <w:szCs w:val="22"/>
        </w:rPr>
        <w:t>ay to Friday on</w:t>
      </w:r>
      <w:r w:rsidR="0037527E">
        <w:rPr>
          <w:rFonts w:ascii="Arial" w:hAnsi="Arial" w:cs="Arial"/>
          <w:sz w:val="22"/>
          <w:szCs w:val="22"/>
        </w:rPr>
        <w:t xml:space="preserve"> 0113 378 9687.</w:t>
      </w:r>
    </w:p>
    <w:p w14:paraId="4E4728A3" w14:textId="77777777" w:rsidR="00424B1D" w:rsidRPr="00424B1D" w:rsidRDefault="00424B1D" w:rsidP="00307E69">
      <w:pPr>
        <w:rPr>
          <w:rFonts w:ascii="Arial" w:hAnsi="Arial" w:cs="Arial"/>
          <w:sz w:val="22"/>
          <w:szCs w:val="22"/>
          <w:u w:val="single"/>
        </w:rPr>
      </w:pPr>
    </w:p>
    <w:p w14:paraId="1AEECA69" w14:textId="77777777" w:rsidR="00424B1D" w:rsidRPr="00424B1D" w:rsidRDefault="00424B1D" w:rsidP="00307E69">
      <w:pPr>
        <w:rPr>
          <w:rFonts w:ascii="Arial" w:hAnsi="Arial" w:cs="Arial"/>
          <w:sz w:val="22"/>
          <w:szCs w:val="22"/>
          <w:u w:val="single"/>
        </w:rPr>
      </w:pPr>
      <w:r w:rsidRPr="00424B1D">
        <w:rPr>
          <w:rFonts w:ascii="Arial" w:hAnsi="Arial" w:cs="Arial"/>
          <w:sz w:val="22"/>
          <w:szCs w:val="22"/>
          <w:u w:val="single"/>
        </w:rPr>
        <w:t>Forced Marriage Unit</w:t>
      </w:r>
    </w:p>
    <w:p w14:paraId="55D7E5C6" w14:textId="77777777" w:rsidR="00424B1D" w:rsidRPr="00424B1D" w:rsidRDefault="00424B1D" w:rsidP="00307E69">
      <w:pPr>
        <w:rPr>
          <w:rFonts w:ascii="Arial" w:hAnsi="Arial" w:cs="Arial"/>
          <w:sz w:val="22"/>
          <w:szCs w:val="22"/>
          <w:u w:val="single"/>
        </w:rPr>
      </w:pPr>
    </w:p>
    <w:p w14:paraId="5696CFA5" w14:textId="0DD41675" w:rsidR="00424B1D" w:rsidRDefault="00424B1D" w:rsidP="00307E69">
      <w:pPr>
        <w:rPr>
          <w:rFonts w:ascii="Arial" w:hAnsi="Arial" w:cs="Arial"/>
          <w:sz w:val="22"/>
          <w:szCs w:val="22"/>
          <w:lang w:val="en"/>
        </w:rPr>
      </w:pPr>
      <w:r w:rsidRPr="00424B1D">
        <w:rPr>
          <w:rFonts w:ascii="Arial" w:hAnsi="Arial" w:cs="Arial"/>
          <w:sz w:val="22"/>
          <w:szCs w:val="22"/>
          <w:lang w:val="en"/>
        </w:rPr>
        <w:t>The Forced Marriage Unit (FMU) is a joint Foreign and Commonwealth Office and Home Office unit was which set up in January 2005 to lead on the Government’s forced marriage policy, outreach and casework. It operates both inside the UK, where support is provided to any individual, and overseas, where consular assistance is provided to British nationals, including dual nationals.</w:t>
      </w:r>
    </w:p>
    <w:p w14:paraId="1C6E51BC" w14:textId="77777777" w:rsidR="00D208E7" w:rsidRPr="00424B1D" w:rsidRDefault="00D208E7" w:rsidP="00307E69">
      <w:pPr>
        <w:rPr>
          <w:rFonts w:ascii="Arial" w:hAnsi="Arial" w:cs="Arial"/>
          <w:sz w:val="22"/>
          <w:szCs w:val="22"/>
          <w:lang w:val="en"/>
        </w:rPr>
      </w:pPr>
    </w:p>
    <w:p w14:paraId="6D3FB8D7" w14:textId="10B2637A" w:rsidR="00424B1D" w:rsidRPr="00424B1D" w:rsidRDefault="00424B1D" w:rsidP="00307E69">
      <w:pPr>
        <w:rPr>
          <w:rFonts w:ascii="Arial" w:hAnsi="Arial" w:cs="Arial"/>
          <w:b/>
          <w:sz w:val="22"/>
          <w:szCs w:val="22"/>
        </w:rPr>
      </w:pPr>
      <w:r w:rsidRPr="00424B1D">
        <w:rPr>
          <w:rFonts w:ascii="Arial" w:hAnsi="Arial" w:cs="Arial"/>
          <w:sz w:val="22"/>
          <w:szCs w:val="22"/>
          <w:lang w:val="en"/>
        </w:rPr>
        <w:t>The FMU operates a public helpline to provide advice and support to victims of forced marriage as well as to professionals dealing with cases. The assistance provided ranges from simple safety advice, through to aiding a victim to prevent their unwanted spouse moving to the UK (‘reluctant sponsor’ cases), and, in extreme circumstances, to rescues of victims held against their will overseas.</w:t>
      </w:r>
      <w:r>
        <w:rPr>
          <w:rFonts w:ascii="Arial" w:hAnsi="Arial" w:cs="Arial"/>
          <w:sz w:val="22"/>
          <w:szCs w:val="22"/>
          <w:lang w:val="en"/>
        </w:rPr>
        <w:t xml:space="preserve"> </w:t>
      </w:r>
      <w:r w:rsidRPr="00424B1D">
        <w:rPr>
          <w:rFonts w:ascii="Arial" w:hAnsi="Arial" w:cs="Arial"/>
          <w:b/>
          <w:sz w:val="22"/>
          <w:szCs w:val="22"/>
        </w:rPr>
        <w:t xml:space="preserve">020 </w:t>
      </w:r>
      <w:r w:rsidR="00A852E4">
        <w:rPr>
          <w:rFonts w:ascii="Arial" w:hAnsi="Arial" w:cs="Arial"/>
          <w:b/>
          <w:sz w:val="22"/>
          <w:szCs w:val="22"/>
        </w:rPr>
        <w:t>7</w:t>
      </w:r>
      <w:r w:rsidRPr="00424B1D">
        <w:rPr>
          <w:rFonts w:ascii="Arial" w:hAnsi="Arial" w:cs="Arial"/>
          <w:b/>
          <w:sz w:val="22"/>
          <w:szCs w:val="22"/>
        </w:rPr>
        <w:t>008 0151</w:t>
      </w:r>
      <w:r>
        <w:rPr>
          <w:rFonts w:ascii="Arial" w:hAnsi="Arial" w:cs="Arial"/>
          <w:b/>
          <w:sz w:val="22"/>
          <w:szCs w:val="22"/>
        </w:rPr>
        <w:t xml:space="preserve"> </w:t>
      </w:r>
      <w:hyperlink r:id="rId14" w:history="1">
        <w:r w:rsidRPr="00424B1D">
          <w:rPr>
            <w:rStyle w:val="Hyperlink"/>
            <w:rFonts w:ascii="Arial" w:hAnsi="Arial" w:cs="Arial"/>
            <w:b/>
            <w:sz w:val="22"/>
            <w:szCs w:val="22"/>
          </w:rPr>
          <w:t>fmu@fco.gov.uk</w:t>
        </w:r>
      </w:hyperlink>
    </w:p>
    <w:p w14:paraId="40A2F6E8" w14:textId="77777777" w:rsidR="00424B1D" w:rsidRPr="00424B1D" w:rsidRDefault="00424B1D" w:rsidP="00307E69">
      <w:pPr>
        <w:rPr>
          <w:rFonts w:ascii="Arial" w:hAnsi="Arial" w:cs="Arial"/>
          <w:b/>
          <w:sz w:val="22"/>
          <w:szCs w:val="22"/>
        </w:rPr>
      </w:pPr>
    </w:p>
    <w:p w14:paraId="46E70436" w14:textId="77777777" w:rsidR="00424B1D" w:rsidRPr="00424B1D" w:rsidRDefault="00424B1D" w:rsidP="00307E69">
      <w:pPr>
        <w:rPr>
          <w:rFonts w:ascii="Arial" w:hAnsi="Arial" w:cs="Arial"/>
          <w:sz w:val="22"/>
          <w:szCs w:val="22"/>
          <w:u w:val="single"/>
        </w:rPr>
      </w:pPr>
      <w:r w:rsidRPr="00424B1D">
        <w:rPr>
          <w:rFonts w:ascii="Arial" w:hAnsi="Arial" w:cs="Arial"/>
          <w:sz w:val="22"/>
          <w:szCs w:val="22"/>
          <w:u w:val="single"/>
        </w:rPr>
        <w:t>Karma Nirvana</w:t>
      </w:r>
    </w:p>
    <w:p w14:paraId="279974F8" w14:textId="77777777" w:rsidR="00424B1D" w:rsidRPr="00424B1D" w:rsidRDefault="00424B1D" w:rsidP="00307E69">
      <w:pPr>
        <w:rPr>
          <w:rFonts w:ascii="Arial" w:hAnsi="Arial" w:cs="Arial"/>
          <w:b/>
          <w:sz w:val="22"/>
          <w:szCs w:val="22"/>
        </w:rPr>
      </w:pPr>
      <w:r w:rsidRPr="00424B1D">
        <w:rPr>
          <w:rFonts w:ascii="Arial" w:hAnsi="Arial" w:cs="Arial"/>
          <w:sz w:val="22"/>
          <w:szCs w:val="22"/>
          <w:lang w:val="en-US"/>
        </w:rPr>
        <w:t xml:space="preserve">Karma Nirvana is an award-winning British Human Rights Charity supporting victims of Honour Based Abuse and Forced Marriage. </w:t>
      </w:r>
      <w:r w:rsidRPr="00424B1D">
        <w:rPr>
          <w:rFonts w:ascii="Arial" w:hAnsi="Arial" w:cs="Arial"/>
          <w:b/>
          <w:sz w:val="22"/>
          <w:szCs w:val="22"/>
          <w:lang w:val="en-US"/>
        </w:rPr>
        <w:t>0800 5999 247</w:t>
      </w:r>
    </w:p>
    <w:p w14:paraId="45291068" w14:textId="77777777" w:rsidR="00424B1D" w:rsidRDefault="00424B1D" w:rsidP="00307E69">
      <w:pPr>
        <w:jc w:val="both"/>
        <w:rPr>
          <w:rFonts w:ascii="Arial" w:hAnsi="Arial" w:cs="Arial"/>
          <w:u w:val="single"/>
        </w:rPr>
      </w:pPr>
    </w:p>
    <w:p w14:paraId="4FEE94B7" w14:textId="7591C841" w:rsidR="00866D71" w:rsidRPr="00963CF8" w:rsidRDefault="004F7EA2" w:rsidP="00307E69">
      <w:pPr>
        <w:rPr>
          <w:rFonts w:ascii="Arial" w:hAnsi="Arial" w:cs="Arial"/>
          <w:b/>
          <w:sz w:val="28"/>
          <w:szCs w:val="28"/>
        </w:rPr>
      </w:pPr>
      <w:r>
        <w:rPr>
          <w:rFonts w:ascii="Arial" w:hAnsi="Arial" w:cs="Arial"/>
          <w:sz w:val="22"/>
          <w:szCs w:val="22"/>
        </w:rPr>
        <w:t>(end)</w:t>
      </w:r>
      <w:r w:rsidR="00963CF8">
        <w:rPr>
          <w:rFonts w:ascii="Arial" w:hAnsi="Arial" w:cs="Arial"/>
          <w:b/>
          <w:sz w:val="28"/>
          <w:szCs w:val="28"/>
        </w:rPr>
        <w:t xml:space="preserve"> </w:t>
      </w:r>
      <w:bookmarkStart w:id="2" w:name="_GoBack"/>
      <w:bookmarkEnd w:id="2"/>
    </w:p>
    <w:sectPr w:rsidR="00866D71" w:rsidRPr="00963CF8" w:rsidSect="00866D71">
      <w:headerReference w:type="default" r:id="rId15"/>
      <w:footerReference w:type="default" r:id="rId16"/>
      <w:head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C4FC5" w14:textId="77777777" w:rsidR="00A06FC5" w:rsidRDefault="00A06FC5" w:rsidP="00F65A9F">
      <w:r>
        <w:separator/>
      </w:r>
    </w:p>
  </w:endnote>
  <w:endnote w:type="continuationSeparator" w:id="0">
    <w:p w14:paraId="0B074FB8" w14:textId="77777777" w:rsidR="00A06FC5" w:rsidRDefault="00A06FC5" w:rsidP="00F6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953036"/>
      <w:docPartObj>
        <w:docPartGallery w:val="Page Numbers (Bottom of Page)"/>
        <w:docPartUnique/>
      </w:docPartObj>
    </w:sdtPr>
    <w:sdtEndPr>
      <w:rPr>
        <w:rFonts w:ascii="Arial" w:hAnsi="Arial" w:cs="Arial"/>
        <w:noProof/>
      </w:rPr>
    </w:sdtEndPr>
    <w:sdtContent>
      <w:p w14:paraId="02D5BDA4" w14:textId="61EDABF5" w:rsidR="00A06FC5" w:rsidRPr="00866D71" w:rsidRDefault="00A06FC5">
        <w:pPr>
          <w:pStyle w:val="Footer"/>
          <w:jc w:val="center"/>
          <w:rPr>
            <w:rFonts w:ascii="Arial" w:hAnsi="Arial" w:cs="Arial"/>
          </w:rPr>
        </w:pPr>
        <w:r w:rsidRPr="00866D71">
          <w:rPr>
            <w:rFonts w:ascii="Arial" w:hAnsi="Arial" w:cs="Arial"/>
          </w:rPr>
          <w:fldChar w:fldCharType="begin"/>
        </w:r>
        <w:r w:rsidRPr="00866D71">
          <w:rPr>
            <w:rFonts w:ascii="Arial" w:hAnsi="Arial" w:cs="Arial"/>
          </w:rPr>
          <w:instrText xml:space="preserve"> PAGE   \* MERGEFORMAT </w:instrText>
        </w:r>
        <w:r w:rsidRPr="00866D71">
          <w:rPr>
            <w:rFonts w:ascii="Arial" w:hAnsi="Arial" w:cs="Arial"/>
          </w:rPr>
          <w:fldChar w:fldCharType="separate"/>
        </w:r>
        <w:r w:rsidR="00963CF8">
          <w:rPr>
            <w:rFonts w:ascii="Arial" w:hAnsi="Arial" w:cs="Arial"/>
            <w:noProof/>
          </w:rPr>
          <w:t>24</w:t>
        </w:r>
        <w:r w:rsidRPr="00866D71">
          <w:rPr>
            <w:rFonts w:ascii="Arial" w:hAnsi="Arial" w:cs="Arial"/>
            <w:noProof/>
          </w:rPr>
          <w:fldChar w:fldCharType="end"/>
        </w:r>
      </w:p>
    </w:sdtContent>
  </w:sdt>
  <w:p w14:paraId="0041B6E7" w14:textId="77777777" w:rsidR="00A06FC5" w:rsidRDefault="00A06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C152D" w14:textId="77777777" w:rsidR="00A06FC5" w:rsidRDefault="00A06FC5" w:rsidP="00F65A9F">
      <w:r>
        <w:separator/>
      </w:r>
    </w:p>
  </w:footnote>
  <w:footnote w:type="continuationSeparator" w:id="0">
    <w:p w14:paraId="1F9F92C1" w14:textId="77777777" w:rsidR="00A06FC5" w:rsidRDefault="00A06FC5" w:rsidP="00F65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2F137" w14:textId="51ABE973" w:rsidR="00A06FC5" w:rsidRDefault="00A06FC5" w:rsidP="005939D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75"/>
      <w:gridCol w:w="2702"/>
      <w:gridCol w:w="2948"/>
    </w:tblGrid>
    <w:tr w:rsidR="00A06FC5" w:rsidRPr="003D05DC" w14:paraId="157B1FCB" w14:textId="77777777" w:rsidTr="00312E7F">
      <w:tc>
        <w:tcPr>
          <w:tcW w:w="10314" w:type="dxa"/>
          <w:gridSpan w:val="4"/>
          <w:shd w:val="clear" w:color="auto" w:fill="auto"/>
        </w:tcPr>
        <w:p w14:paraId="3504D564" w14:textId="532959D9" w:rsidR="00A06FC5" w:rsidRPr="003D05DC" w:rsidRDefault="00A06FC5" w:rsidP="00866D71">
          <w:pPr>
            <w:rPr>
              <w:rFonts w:ascii="Arial" w:hAnsi="Arial" w:cs="Arial"/>
              <w:sz w:val="52"/>
              <w:szCs w:val="52"/>
            </w:rPr>
          </w:pPr>
          <w:r w:rsidRPr="003D05DC">
            <w:rPr>
              <w:rFonts w:ascii="Arial" w:hAnsi="Arial" w:cs="Arial"/>
              <w:sz w:val="52"/>
              <w:szCs w:val="52"/>
            </w:rPr>
            <w:t xml:space="preserve">SARSVL </w:t>
          </w:r>
          <w:r>
            <w:rPr>
              <w:noProof/>
              <w:lang w:eastAsia="en-GB"/>
            </w:rPr>
            <w:drawing>
              <wp:anchor distT="0" distB="0" distL="114300" distR="114300" simplePos="0" relativeHeight="251660288" behindDoc="1" locked="0" layoutInCell="1" allowOverlap="1" wp14:anchorId="5A276970" wp14:editId="4FC67A0B">
                <wp:simplePos x="0" y="0"/>
                <wp:positionH relativeFrom="column">
                  <wp:align>right</wp:align>
                </wp:positionH>
                <wp:positionV relativeFrom="paragraph">
                  <wp:posOffset>-3175</wp:posOffset>
                </wp:positionV>
                <wp:extent cx="2152015" cy="1335405"/>
                <wp:effectExtent l="0" t="0" r="635" b="0"/>
                <wp:wrapTight wrapText="bothSides">
                  <wp:wrapPolygon edited="0">
                    <wp:start x="0" y="0"/>
                    <wp:lineTo x="0" y="21261"/>
                    <wp:lineTo x="21415" y="21261"/>
                    <wp:lineTo x="2141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015" cy="13354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52"/>
              <w:szCs w:val="52"/>
            </w:rPr>
            <w:t>Safeguarding Adults Policy &amp; Procedure</w:t>
          </w:r>
        </w:p>
      </w:tc>
    </w:tr>
    <w:tr w:rsidR="00A06FC5" w:rsidRPr="003D05DC" w14:paraId="7C1E282C" w14:textId="77777777" w:rsidTr="00312E7F">
      <w:tc>
        <w:tcPr>
          <w:tcW w:w="2689" w:type="dxa"/>
          <w:shd w:val="clear" w:color="auto" w:fill="auto"/>
        </w:tcPr>
        <w:p w14:paraId="2F7F66A5" w14:textId="77777777" w:rsidR="00A06FC5" w:rsidRPr="003D05DC" w:rsidRDefault="00A06FC5" w:rsidP="00866D71">
          <w:pPr>
            <w:rPr>
              <w:rFonts w:ascii="Arial" w:hAnsi="Arial" w:cs="Arial"/>
            </w:rPr>
          </w:pPr>
          <w:r w:rsidRPr="003D05DC">
            <w:rPr>
              <w:rFonts w:ascii="Arial" w:hAnsi="Arial" w:cs="Arial"/>
            </w:rPr>
            <w:t>Author:</w:t>
          </w:r>
        </w:p>
      </w:tc>
      <w:tc>
        <w:tcPr>
          <w:tcW w:w="7625" w:type="dxa"/>
          <w:gridSpan w:val="3"/>
          <w:shd w:val="clear" w:color="auto" w:fill="auto"/>
        </w:tcPr>
        <w:p w14:paraId="45918EC0" w14:textId="33C62B7E" w:rsidR="00A06FC5" w:rsidRPr="003D05DC" w:rsidRDefault="00A06FC5" w:rsidP="00866D71">
          <w:pPr>
            <w:rPr>
              <w:rFonts w:ascii="Arial" w:hAnsi="Arial" w:cs="Arial"/>
            </w:rPr>
          </w:pPr>
          <w:r>
            <w:rPr>
              <w:rFonts w:ascii="Arial" w:hAnsi="Arial" w:cs="Arial"/>
            </w:rPr>
            <w:t>Various / Safeguarding Leads</w:t>
          </w:r>
        </w:p>
      </w:tc>
    </w:tr>
    <w:tr w:rsidR="00A06FC5" w:rsidRPr="003D05DC" w14:paraId="1C1BFDC0" w14:textId="77777777" w:rsidTr="00312E7F">
      <w:tc>
        <w:tcPr>
          <w:tcW w:w="2689" w:type="dxa"/>
          <w:shd w:val="clear" w:color="auto" w:fill="auto"/>
        </w:tcPr>
        <w:p w14:paraId="2BF82AAE" w14:textId="77777777" w:rsidR="00A06FC5" w:rsidRPr="003D05DC" w:rsidRDefault="00A06FC5" w:rsidP="00866D71">
          <w:pPr>
            <w:rPr>
              <w:rFonts w:ascii="Arial" w:hAnsi="Arial" w:cs="Arial"/>
            </w:rPr>
          </w:pPr>
          <w:r w:rsidRPr="003D05DC">
            <w:rPr>
              <w:rFonts w:ascii="Arial" w:hAnsi="Arial" w:cs="Arial"/>
            </w:rPr>
            <w:t>Date Created:</w:t>
          </w:r>
        </w:p>
      </w:tc>
      <w:tc>
        <w:tcPr>
          <w:tcW w:w="1975" w:type="dxa"/>
          <w:shd w:val="clear" w:color="auto" w:fill="auto"/>
        </w:tcPr>
        <w:p w14:paraId="6A8A1114" w14:textId="24845D6E" w:rsidR="00A06FC5" w:rsidRPr="003D05DC" w:rsidRDefault="00A06FC5" w:rsidP="00866D71">
          <w:pPr>
            <w:rPr>
              <w:rFonts w:ascii="Arial" w:hAnsi="Arial" w:cs="Arial"/>
            </w:rPr>
          </w:pPr>
          <w:r>
            <w:rPr>
              <w:rFonts w:ascii="Arial" w:hAnsi="Arial" w:cs="Arial"/>
            </w:rPr>
            <w:t>30/01/2013</w:t>
          </w:r>
        </w:p>
      </w:tc>
      <w:tc>
        <w:tcPr>
          <w:tcW w:w="2702" w:type="dxa"/>
          <w:shd w:val="clear" w:color="auto" w:fill="auto"/>
        </w:tcPr>
        <w:p w14:paraId="4DBE0B20" w14:textId="77777777" w:rsidR="00A06FC5" w:rsidRPr="003D05DC" w:rsidRDefault="00A06FC5" w:rsidP="00866D71">
          <w:pPr>
            <w:rPr>
              <w:rFonts w:ascii="Arial" w:hAnsi="Arial" w:cs="Arial"/>
            </w:rPr>
          </w:pPr>
          <w:r w:rsidRPr="003D05DC">
            <w:rPr>
              <w:rFonts w:ascii="Arial" w:hAnsi="Arial" w:cs="Arial"/>
            </w:rPr>
            <w:t>Version:</w:t>
          </w:r>
        </w:p>
      </w:tc>
      <w:tc>
        <w:tcPr>
          <w:tcW w:w="2948" w:type="dxa"/>
          <w:shd w:val="clear" w:color="auto" w:fill="auto"/>
        </w:tcPr>
        <w:p w14:paraId="0EBDA2D2" w14:textId="314F99B2" w:rsidR="00A06FC5" w:rsidRPr="003D05DC" w:rsidRDefault="00A06FC5" w:rsidP="00866D71">
          <w:pPr>
            <w:rPr>
              <w:rFonts w:ascii="Arial" w:hAnsi="Arial" w:cs="Arial"/>
            </w:rPr>
          </w:pPr>
          <w:r>
            <w:rPr>
              <w:rFonts w:ascii="Arial" w:hAnsi="Arial" w:cs="Arial"/>
            </w:rPr>
            <w:t>7</w:t>
          </w:r>
        </w:p>
      </w:tc>
    </w:tr>
    <w:tr w:rsidR="00A06FC5" w:rsidRPr="003D05DC" w14:paraId="40901840" w14:textId="77777777" w:rsidTr="00312E7F">
      <w:tc>
        <w:tcPr>
          <w:tcW w:w="2689" w:type="dxa"/>
          <w:shd w:val="clear" w:color="auto" w:fill="auto"/>
        </w:tcPr>
        <w:p w14:paraId="78E26FB6" w14:textId="77777777" w:rsidR="00A06FC5" w:rsidRPr="003D05DC" w:rsidRDefault="00A06FC5" w:rsidP="00866D71">
          <w:pPr>
            <w:rPr>
              <w:rFonts w:ascii="Arial" w:hAnsi="Arial" w:cs="Arial"/>
            </w:rPr>
          </w:pPr>
          <w:r w:rsidRPr="003D05DC">
            <w:rPr>
              <w:rFonts w:ascii="Arial" w:hAnsi="Arial" w:cs="Arial"/>
            </w:rPr>
            <w:t>Date of Last Review:</w:t>
          </w:r>
        </w:p>
      </w:tc>
      <w:tc>
        <w:tcPr>
          <w:tcW w:w="1975" w:type="dxa"/>
          <w:shd w:val="clear" w:color="auto" w:fill="auto"/>
        </w:tcPr>
        <w:p w14:paraId="21E48577" w14:textId="167AD02E" w:rsidR="00A06FC5" w:rsidRPr="003D05DC" w:rsidRDefault="00A06FC5" w:rsidP="00866D71">
          <w:pPr>
            <w:rPr>
              <w:rFonts w:ascii="Arial" w:hAnsi="Arial" w:cs="Arial"/>
            </w:rPr>
          </w:pPr>
          <w:r>
            <w:rPr>
              <w:rFonts w:ascii="Arial" w:hAnsi="Arial" w:cs="Arial"/>
            </w:rPr>
            <w:t>October 2025</w:t>
          </w:r>
        </w:p>
      </w:tc>
      <w:tc>
        <w:tcPr>
          <w:tcW w:w="2702" w:type="dxa"/>
          <w:shd w:val="clear" w:color="auto" w:fill="auto"/>
        </w:tcPr>
        <w:p w14:paraId="56E0F2E2" w14:textId="77777777" w:rsidR="00A06FC5" w:rsidRPr="003D05DC" w:rsidRDefault="00A06FC5" w:rsidP="00866D71">
          <w:pPr>
            <w:rPr>
              <w:rFonts w:ascii="Arial" w:hAnsi="Arial" w:cs="Arial"/>
            </w:rPr>
          </w:pPr>
          <w:r w:rsidRPr="003D05DC">
            <w:rPr>
              <w:rFonts w:ascii="Arial" w:hAnsi="Arial" w:cs="Arial"/>
            </w:rPr>
            <w:t xml:space="preserve">Date of Next Review: </w:t>
          </w:r>
        </w:p>
      </w:tc>
      <w:tc>
        <w:tcPr>
          <w:tcW w:w="2948" w:type="dxa"/>
          <w:shd w:val="clear" w:color="auto" w:fill="auto"/>
        </w:tcPr>
        <w:p w14:paraId="0ED29AFA" w14:textId="271DC0B5" w:rsidR="00A06FC5" w:rsidRPr="003D05DC" w:rsidRDefault="00A06FC5" w:rsidP="00866D71">
          <w:pPr>
            <w:rPr>
              <w:rFonts w:ascii="Arial" w:hAnsi="Arial" w:cs="Arial"/>
            </w:rPr>
          </w:pPr>
          <w:r>
            <w:rPr>
              <w:rFonts w:ascii="Arial" w:hAnsi="Arial" w:cs="Arial"/>
            </w:rPr>
            <w:t>October 2026</w:t>
          </w:r>
        </w:p>
      </w:tc>
    </w:tr>
    <w:tr w:rsidR="00A06FC5" w:rsidRPr="003D05DC" w14:paraId="41B88A73" w14:textId="77777777" w:rsidTr="00312E7F">
      <w:tc>
        <w:tcPr>
          <w:tcW w:w="10314" w:type="dxa"/>
          <w:gridSpan w:val="4"/>
          <w:shd w:val="clear" w:color="auto" w:fill="auto"/>
        </w:tcPr>
        <w:p w14:paraId="72FF2843" w14:textId="77777777" w:rsidR="00A06FC5" w:rsidRPr="003D05DC" w:rsidRDefault="00A06FC5" w:rsidP="00866D71">
          <w:pPr>
            <w:rPr>
              <w:rFonts w:ascii="Arial" w:hAnsi="Arial" w:cs="Arial"/>
            </w:rPr>
          </w:pPr>
          <w:r w:rsidRPr="003D05DC">
            <w:rPr>
              <w:rFonts w:ascii="Arial" w:hAnsi="Arial" w:cs="Arial"/>
              <w:noProof/>
              <w:lang w:eastAsia="en-GB"/>
            </w:rPr>
            <w:t>For Amendment Table – see ANNEXE 1</w:t>
          </w:r>
        </w:p>
      </w:tc>
    </w:tr>
  </w:tbl>
  <w:p w14:paraId="453407C8" w14:textId="77777777" w:rsidR="00A06FC5" w:rsidRDefault="00A06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5"/>
    <w:lvl w:ilvl="0">
      <w:start w:val="1"/>
      <w:numFmt w:val="decimal"/>
      <w:lvlText w:val="%1."/>
      <w:lvlJc w:val="left"/>
      <w:pPr>
        <w:tabs>
          <w:tab w:val="num" w:pos="0"/>
        </w:tabs>
        <w:ind w:left="720" w:hanging="360"/>
      </w:pPr>
      <w:rPr>
        <w:rFonts w:ascii="Arial" w:hAnsi="Arial" w:cs="Arial" w:hint="default"/>
        <w:b w:val="0"/>
      </w:rPr>
    </w:lvl>
    <w:lvl w:ilvl="1">
      <w:start w:val="1"/>
      <w:numFmt w:val="lowerLetter"/>
      <w:lvlText w:val="%2."/>
      <w:lvlJc w:val="left"/>
      <w:pPr>
        <w:tabs>
          <w:tab w:val="num" w:pos="54"/>
        </w:tabs>
        <w:ind w:left="1494" w:hanging="360"/>
      </w:pPr>
      <w:rPr>
        <w:rFonts w:ascii="Arial" w:hAnsi="Arial" w:cs="Arial"/>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E448DF"/>
    <w:multiLevelType w:val="multilevel"/>
    <w:tmpl w:val="88A48E32"/>
    <w:lvl w:ilvl="0">
      <w:start w:val="1"/>
      <w:numFmt w:val="decimal"/>
      <w:lvlText w:val="%1."/>
      <w:lvlJc w:val="left"/>
      <w:pPr>
        <w:ind w:left="408" w:hanging="408"/>
      </w:pPr>
      <w:rPr>
        <w:rFonts w:hint="default"/>
        <w:b w:val="0"/>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2160" w:hanging="216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2" w15:restartNumberingAfterBreak="0">
    <w:nsid w:val="09D27B66"/>
    <w:multiLevelType w:val="multilevel"/>
    <w:tmpl w:val="921A60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7E22BE"/>
    <w:multiLevelType w:val="hybridMultilevel"/>
    <w:tmpl w:val="B0C643B6"/>
    <w:lvl w:ilvl="0" w:tplc="DBA869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67B02"/>
    <w:multiLevelType w:val="multilevel"/>
    <w:tmpl w:val="833E4B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7314D"/>
    <w:multiLevelType w:val="hybridMultilevel"/>
    <w:tmpl w:val="4796AC2C"/>
    <w:lvl w:ilvl="0" w:tplc="B2B2F7D4">
      <w:start w:val="1"/>
      <w:numFmt w:val="bullet"/>
      <w:lvlText w:val=""/>
      <w:lvlJc w:val="left"/>
      <w:pPr>
        <w:ind w:left="720" w:hanging="360"/>
      </w:pPr>
      <w:rPr>
        <w:rFonts w:ascii="Symbol" w:hAnsi="Symbol" w:hint="default"/>
      </w:rPr>
    </w:lvl>
    <w:lvl w:ilvl="1" w:tplc="32F09B92">
      <w:start w:val="1"/>
      <w:numFmt w:val="bullet"/>
      <w:lvlText w:val="o"/>
      <w:lvlJc w:val="left"/>
      <w:pPr>
        <w:ind w:left="1440" w:hanging="360"/>
      </w:pPr>
      <w:rPr>
        <w:rFonts w:ascii="Courier New" w:hAnsi="Courier New" w:cs="Times New Roman" w:hint="default"/>
      </w:rPr>
    </w:lvl>
    <w:lvl w:ilvl="2" w:tplc="BA84F126">
      <w:start w:val="1"/>
      <w:numFmt w:val="bullet"/>
      <w:lvlText w:val=""/>
      <w:lvlJc w:val="left"/>
      <w:pPr>
        <w:ind w:left="2160" w:hanging="360"/>
      </w:pPr>
      <w:rPr>
        <w:rFonts w:ascii="Wingdings" w:hAnsi="Wingdings" w:hint="default"/>
      </w:rPr>
    </w:lvl>
    <w:lvl w:ilvl="3" w:tplc="C5C6EF9A">
      <w:start w:val="1"/>
      <w:numFmt w:val="bullet"/>
      <w:lvlText w:val=""/>
      <w:lvlJc w:val="left"/>
      <w:pPr>
        <w:ind w:left="2880" w:hanging="360"/>
      </w:pPr>
      <w:rPr>
        <w:rFonts w:ascii="Symbol" w:hAnsi="Symbol" w:hint="default"/>
      </w:rPr>
    </w:lvl>
    <w:lvl w:ilvl="4" w:tplc="75EE90F8">
      <w:start w:val="1"/>
      <w:numFmt w:val="bullet"/>
      <w:lvlText w:val="o"/>
      <w:lvlJc w:val="left"/>
      <w:pPr>
        <w:ind w:left="3600" w:hanging="360"/>
      </w:pPr>
      <w:rPr>
        <w:rFonts w:ascii="Courier New" w:hAnsi="Courier New" w:cs="Times New Roman" w:hint="default"/>
      </w:rPr>
    </w:lvl>
    <w:lvl w:ilvl="5" w:tplc="250CCB44">
      <w:start w:val="1"/>
      <w:numFmt w:val="bullet"/>
      <w:lvlText w:val=""/>
      <w:lvlJc w:val="left"/>
      <w:pPr>
        <w:ind w:left="4320" w:hanging="360"/>
      </w:pPr>
      <w:rPr>
        <w:rFonts w:ascii="Wingdings" w:hAnsi="Wingdings" w:hint="default"/>
      </w:rPr>
    </w:lvl>
    <w:lvl w:ilvl="6" w:tplc="7668D702">
      <w:start w:val="1"/>
      <w:numFmt w:val="bullet"/>
      <w:lvlText w:val=""/>
      <w:lvlJc w:val="left"/>
      <w:pPr>
        <w:ind w:left="5040" w:hanging="360"/>
      </w:pPr>
      <w:rPr>
        <w:rFonts w:ascii="Symbol" w:hAnsi="Symbol" w:hint="default"/>
      </w:rPr>
    </w:lvl>
    <w:lvl w:ilvl="7" w:tplc="079EB252">
      <w:start w:val="1"/>
      <w:numFmt w:val="bullet"/>
      <w:lvlText w:val="o"/>
      <w:lvlJc w:val="left"/>
      <w:pPr>
        <w:ind w:left="5760" w:hanging="360"/>
      </w:pPr>
      <w:rPr>
        <w:rFonts w:ascii="Courier New" w:hAnsi="Courier New" w:cs="Times New Roman" w:hint="default"/>
      </w:rPr>
    </w:lvl>
    <w:lvl w:ilvl="8" w:tplc="77626DBE">
      <w:start w:val="1"/>
      <w:numFmt w:val="bullet"/>
      <w:lvlText w:val=""/>
      <w:lvlJc w:val="left"/>
      <w:pPr>
        <w:ind w:left="6480" w:hanging="360"/>
      </w:pPr>
      <w:rPr>
        <w:rFonts w:ascii="Wingdings" w:hAnsi="Wingdings" w:hint="default"/>
      </w:rPr>
    </w:lvl>
  </w:abstractNum>
  <w:abstractNum w:abstractNumId="6" w15:restartNumberingAfterBreak="0">
    <w:nsid w:val="14D0145C"/>
    <w:multiLevelType w:val="hybridMultilevel"/>
    <w:tmpl w:val="6E16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53999"/>
    <w:multiLevelType w:val="hybridMultilevel"/>
    <w:tmpl w:val="083C3010"/>
    <w:lvl w:ilvl="0" w:tplc="68642848">
      <w:start w:val="1"/>
      <w:numFmt w:val="decimal"/>
      <w:lvlText w:val="%1."/>
      <w:lvlJc w:val="left"/>
      <w:pPr>
        <w:ind w:left="720" w:hanging="360"/>
      </w:pPr>
      <w:rPr>
        <w:rFonts w:hint="default"/>
        <w:b w:val="0"/>
      </w:rPr>
    </w:lvl>
    <w:lvl w:ilvl="1" w:tplc="171A8088">
      <w:start w:val="1"/>
      <w:numFmt w:val="lowerLetter"/>
      <w:lvlText w:val="%2."/>
      <w:lvlJc w:val="left"/>
      <w:pPr>
        <w:ind w:left="1440" w:hanging="360"/>
      </w:pPr>
      <w:rPr>
        <w:b w:val="0"/>
      </w:rPr>
    </w:lvl>
    <w:lvl w:ilvl="2" w:tplc="54944C4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1856A8"/>
    <w:multiLevelType w:val="hybridMultilevel"/>
    <w:tmpl w:val="7F8EE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620AD3"/>
    <w:multiLevelType w:val="multilevel"/>
    <w:tmpl w:val="D2906518"/>
    <w:lvl w:ilvl="0">
      <w:start w:val="1"/>
      <w:numFmt w:val="decimal"/>
      <w:lvlText w:val="%1."/>
      <w:lvlJc w:val="left"/>
      <w:pPr>
        <w:ind w:left="408" w:hanging="408"/>
      </w:pPr>
      <w:rPr>
        <w:rFonts w:hint="default"/>
        <w:b w:val="0"/>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2160" w:hanging="216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10" w15:restartNumberingAfterBreak="0">
    <w:nsid w:val="19644BBB"/>
    <w:multiLevelType w:val="hybridMultilevel"/>
    <w:tmpl w:val="025A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36883"/>
    <w:multiLevelType w:val="hybridMultilevel"/>
    <w:tmpl w:val="9012708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273028F3"/>
    <w:multiLevelType w:val="multilevel"/>
    <w:tmpl w:val="590A3388"/>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E8557A7"/>
    <w:multiLevelType w:val="hybridMultilevel"/>
    <w:tmpl w:val="4E823B36"/>
    <w:lvl w:ilvl="0" w:tplc="0C6E466E">
      <w:start w:val="1"/>
      <w:numFmt w:val="lowerLetter"/>
      <w:lvlText w:val="%1."/>
      <w:lvlJc w:val="left"/>
      <w:pPr>
        <w:tabs>
          <w:tab w:val="num" w:pos="720"/>
        </w:tabs>
        <w:ind w:left="720" w:hanging="360"/>
      </w:pPr>
      <w:rPr>
        <w:rFonts w:ascii="Arial" w:eastAsia="Times New Roman" w:hAnsi="Arial"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3E6FD8"/>
    <w:multiLevelType w:val="multilevel"/>
    <w:tmpl w:val="FA86714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4A2454"/>
    <w:multiLevelType w:val="hybridMultilevel"/>
    <w:tmpl w:val="E0942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55C5879"/>
    <w:multiLevelType w:val="hybridMultilevel"/>
    <w:tmpl w:val="B11E5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9742E2"/>
    <w:multiLevelType w:val="hybridMultilevel"/>
    <w:tmpl w:val="A28C6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90123D3"/>
    <w:multiLevelType w:val="hybridMultilevel"/>
    <w:tmpl w:val="1F38F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157304"/>
    <w:multiLevelType w:val="hybridMultilevel"/>
    <w:tmpl w:val="A0D6C484"/>
    <w:lvl w:ilvl="0" w:tplc="83B093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F12025"/>
    <w:multiLevelType w:val="hybridMultilevel"/>
    <w:tmpl w:val="B0C04F96"/>
    <w:lvl w:ilvl="0" w:tplc="81562740">
      <w:start w:val="1"/>
      <w:numFmt w:val="bullet"/>
      <w:lvlText w:val=""/>
      <w:lvlJc w:val="left"/>
      <w:pPr>
        <w:ind w:left="720" w:hanging="360"/>
      </w:pPr>
      <w:rPr>
        <w:rFonts w:ascii="Symbol" w:hAnsi="Symbol" w:hint="default"/>
      </w:rPr>
    </w:lvl>
    <w:lvl w:ilvl="1" w:tplc="46DE1800">
      <w:start w:val="1"/>
      <w:numFmt w:val="bullet"/>
      <w:lvlText w:val="o"/>
      <w:lvlJc w:val="left"/>
      <w:pPr>
        <w:ind w:left="1440" w:hanging="360"/>
      </w:pPr>
      <w:rPr>
        <w:rFonts w:ascii="Courier New" w:hAnsi="Courier New" w:cs="Times New Roman" w:hint="default"/>
      </w:rPr>
    </w:lvl>
    <w:lvl w:ilvl="2" w:tplc="0E7AAC92">
      <w:start w:val="1"/>
      <w:numFmt w:val="bullet"/>
      <w:lvlText w:val=""/>
      <w:lvlJc w:val="left"/>
      <w:pPr>
        <w:ind w:left="2160" w:hanging="360"/>
      </w:pPr>
      <w:rPr>
        <w:rFonts w:ascii="Wingdings" w:hAnsi="Wingdings" w:hint="default"/>
      </w:rPr>
    </w:lvl>
    <w:lvl w:ilvl="3" w:tplc="00143DDC">
      <w:start w:val="1"/>
      <w:numFmt w:val="bullet"/>
      <w:lvlText w:val=""/>
      <w:lvlJc w:val="left"/>
      <w:pPr>
        <w:ind w:left="2880" w:hanging="360"/>
      </w:pPr>
      <w:rPr>
        <w:rFonts w:ascii="Symbol" w:hAnsi="Symbol" w:hint="default"/>
      </w:rPr>
    </w:lvl>
    <w:lvl w:ilvl="4" w:tplc="91F26A8E">
      <w:start w:val="1"/>
      <w:numFmt w:val="bullet"/>
      <w:lvlText w:val="o"/>
      <w:lvlJc w:val="left"/>
      <w:pPr>
        <w:ind w:left="3600" w:hanging="360"/>
      </w:pPr>
      <w:rPr>
        <w:rFonts w:ascii="Courier New" w:hAnsi="Courier New" w:cs="Times New Roman" w:hint="default"/>
      </w:rPr>
    </w:lvl>
    <w:lvl w:ilvl="5" w:tplc="516402CE">
      <w:start w:val="1"/>
      <w:numFmt w:val="bullet"/>
      <w:lvlText w:val=""/>
      <w:lvlJc w:val="left"/>
      <w:pPr>
        <w:ind w:left="4320" w:hanging="360"/>
      </w:pPr>
      <w:rPr>
        <w:rFonts w:ascii="Wingdings" w:hAnsi="Wingdings" w:hint="default"/>
      </w:rPr>
    </w:lvl>
    <w:lvl w:ilvl="6" w:tplc="E5707860">
      <w:start w:val="1"/>
      <w:numFmt w:val="bullet"/>
      <w:lvlText w:val=""/>
      <w:lvlJc w:val="left"/>
      <w:pPr>
        <w:ind w:left="5040" w:hanging="360"/>
      </w:pPr>
      <w:rPr>
        <w:rFonts w:ascii="Symbol" w:hAnsi="Symbol" w:hint="default"/>
      </w:rPr>
    </w:lvl>
    <w:lvl w:ilvl="7" w:tplc="8FFA16BA">
      <w:start w:val="1"/>
      <w:numFmt w:val="bullet"/>
      <w:lvlText w:val="o"/>
      <w:lvlJc w:val="left"/>
      <w:pPr>
        <w:ind w:left="5760" w:hanging="360"/>
      </w:pPr>
      <w:rPr>
        <w:rFonts w:ascii="Courier New" w:hAnsi="Courier New" w:cs="Times New Roman" w:hint="default"/>
      </w:rPr>
    </w:lvl>
    <w:lvl w:ilvl="8" w:tplc="2D8A85BC">
      <w:start w:val="1"/>
      <w:numFmt w:val="bullet"/>
      <w:lvlText w:val=""/>
      <w:lvlJc w:val="left"/>
      <w:pPr>
        <w:ind w:left="6480" w:hanging="360"/>
      </w:pPr>
      <w:rPr>
        <w:rFonts w:ascii="Wingdings" w:hAnsi="Wingdings" w:hint="default"/>
      </w:rPr>
    </w:lvl>
  </w:abstractNum>
  <w:abstractNum w:abstractNumId="21" w15:restartNumberingAfterBreak="0">
    <w:nsid w:val="4D4D3704"/>
    <w:multiLevelType w:val="multilevel"/>
    <w:tmpl w:val="AC001D14"/>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E705BFB"/>
    <w:multiLevelType w:val="hybridMultilevel"/>
    <w:tmpl w:val="DC4C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764AA3"/>
    <w:multiLevelType w:val="hybridMultilevel"/>
    <w:tmpl w:val="1854B8A8"/>
    <w:lvl w:ilvl="0" w:tplc="3C9CA292">
      <w:numFmt w:val="bullet"/>
      <w:lvlText w:val="•"/>
      <w:lvlJc w:val="left"/>
      <w:pPr>
        <w:ind w:left="1440" w:hanging="720"/>
      </w:pPr>
      <w:rPr>
        <w:rFonts w:ascii="Calibri" w:eastAsiaTheme="minorHAnsi" w:hAnsi="Calibri" w:cs="Calibri" w:hint="default"/>
        <w:b/>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63B277DE"/>
    <w:multiLevelType w:val="hybridMultilevel"/>
    <w:tmpl w:val="A3F20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C52747"/>
    <w:multiLevelType w:val="hybridMultilevel"/>
    <w:tmpl w:val="0A5C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BD1DF7"/>
    <w:multiLevelType w:val="hybridMultilevel"/>
    <w:tmpl w:val="7E10A95A"/>
    <w:lvl w:ilvl="0" w:tplc="3C9CA292">
      <w:numFmt w:val="bullet"/>
      <w:lvlText w:val="•"/>
      <w:lvlJc w:val="left"/>
      <w:pPr>
        <w:ind w:left="1080" w:hanging="720"/>
      </w:pPr>
      <w:rPr>
        <w:rFonts w:ascii="Calibri" w:eastAsiaTheme="minorHAnsi" w:hAnsi="Calibri"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B31731F"/>
    <w:multiLevelType w:val="multilevel"/>
    <w:tmpl w:val="9E7CA05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C347FE"/>
    <w:multiLevelType w:val="hybridMultilevel"/>
    <w:tmpl w:val="4158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3A29A9"/>
    <w:multiLevelType w:val="hybridMultilevel"/>
    <w:tmpl w:val="E940EB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B7D3515"/>
    <w:multiLevelType w:val="hybridMultilevel"/>
    <w:tmpl w:val="43F68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404604"/>
    <w:multiLevelType w:val="multilevel"/>
    <w:tmpl w:val="276A7FD8"/>
    <w:lvl w:ilvl="0">
      <w:start w:val="1"/>
      <w:numFmt w:val="decimal"/>
      <w:pStyle w:val="JillHeading1"/>
      <w:lvlText w:val="%1."/>
      <w:lvlJc w:val="left"/>
      <w:pPr>
        <w:ind w:left="720" w:hanging="360"/>
      </w:pPr>
    </w:lvl>
    <w:lvl w:ilvl="1">
      <w:start w:val="1"/>
      <w:numFmt w:val="decimal"/>
      <w:pStyle w:val="Jillparas"/>
      <w:isLgl/>
      <w:lvlText w:val="%1.%2"/>
      <w:lvlJc w:val="left"/>
      <w:pPr>
        <w:ind w:left="1842"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FB92B44"/>
    <w:multiLevelType w:val="hybridMultilevel"/>
    <w:tmpl w:val="049C1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9"/>
  </w:num>
  <w:num w:numId="3">
    <w:abstractNumId w:val="13"/>
  </w:num>
  <w:num w:numId="4">
    <w:abstractNumId w:val="8"/>
  </w:num>
  <w:num w:numId="5">
    <w:abstractNumId w:val="31"/>
  </w:num>
  <w:num w:numId="6">
    <w:abstractNumId w:val="19"/>
  </w:num>
  <w:num w:numId="7">
    <w:abstractNumId w:val="17"/>
  </w:num>
  <w:num w:numId="8">
    <w:abstractNumId w:val="23"/>
  </w:num>
  <w:num w:numId="9">
    <w:abstractNumId w:val="26"/>
  </w:num>
  <w:num w:numId="10">
    <w:abstractNumId w:val="15"/>
  </w:num>
  <w:num w:numId="11">
    <w:abstractNumId w:val="20"/>
  </w:num>
  <w:num w:numId="12">
    <w:abstractNumId w:val="5"/>
  </w:num>
  <w:num w:numId="13">
    <w:abstractNumId w:val="11"/>
  </w:num>
  <w:num w:numId="14">
    <w:abstractNumId w:val="4"/>
  </w:num>
  <w:num w:numId="15">
    <w:abstractNumId w:val="14"/>
  </w:num>
  <w:num w:numId="16">
    <w:abstractNumId w:val="3"/>
  </w:num>
  <w:num w:numId="17">
    <w:abstractNumId w:val="32"/>
  </w:num>
  <w:num w:numId="18">
    <w:abstractNumId w:val="24"/>
  </w:num>
  <w:num w:numId="19">
    <w:abstractNumId w:val="1"/>
  </w:num>
  <w:num w:numId="20">
    <w:abstractNumId w:val="6"/>
  </w:num>
  <w:num w:numId="21">
    <w:abstractNumId w:val="28"/>
  </w:num>
  <w:num w:numId="22">
    <w:abstractNumId w:val="9"/>
  </w:num>
  <w:num w:numId="23">
    <w:abstractNumId w:val="25"/>
  </w:num>
  <w:num w:numId="24">
    <w:abstractNumId w:val="10"/>
  </w:num>
  <w:num w:numId="25">
    <w:abstractNumId w:val="2"/>
  </w:num>
  <w:num w:numId="26">
    <w:abstractNumId w:val="30"/>
  </w:num>
  <w:num w:numId="27">
    <w:abstractNumId w:val="27"/>
  </w:num>
  <w:num w:numId="28">
    <w:abstractNumId w:val="12"/>
  </w:num>
  <w:num w:numId="29">
    <w:abstractNumId w:val="21"/>
  </w:num>
  <w:num w:numId="30">
    <w:abstractNumId w:val="18"/>
  </w:num>
  <w:num w:numId="31">
    <w:abstractNumId w:val="16"/>
  </w:num>
  <w:num w:numId="32">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9B2"/>
    <w:rsid w:val="0000457F"/>
    <w:rsid w:val="00037E39"/>
    <w:rsid w:val="000563D8"/>
    <w:rsid w:val="00073C6F"/>
    <w:rsid w:val="000A1495"/>
    <w:rsid w:val="000A372B"/>
    <w:rsid w:val="000C4161"/>
    <w:rsid w:val="00110781"/>
    <w:rsid w:val="0011779E"/>
    <w:rsid w:val="00117C2F"/>
    <w:rsid w:val="001317D2"/>
    <w:rsid w:val="001A17DD"/>
    <w:rsid w:val="001B6453"/>
    <w:rsid w:val="001B7AC3"/>
    <w:rsid w:val="001C09B8"/>
    <w:rsid w:val="001C4C52"/>
    <w:rsid w:val="002044BB"/>
    <w:rsid w:val="002058D9"/>
    <w:rsid w:val="00221AB4"/>
    <w:rsid w:val="00251B6D"/>
    <w:rsid w:val="00260D48"/>
    <w:rsid w:val="00274837"/>
    <w:rsid w:val="002B5E76"/>
    <w:rsid w:val="002C5BE5"/>
    <w:rsid w:val="002C6CC4"/>
    <w:rsid w:val="002D34AC"/>
    <w:rsid w:val="002D50F7"/>
    <w:rsid w:val="002E1FC9"/>
    <w:rsid w:val="00307E69"/>
    <w:rsid w:val="00310B5B"/>
    <w:rsid w:val="00312E7F"/>
    <w:rsid w:val="003369B2"/>
    <w:rsid w:val="00360F4B"/>
    <w:rsid w:val="0036314F"/>
    <w:rsid w:val="0037527E"/>
    <w:rsid w:val="003859F0"/>
    <w:rsid w:val="00392E51"/>
    <w:rsid w:val="003A77F4"/>
    <w:rsid w:val="003B5BB2"/>
    <w:rsid w:val="003F4AF0"/>
    <w:rsid w:val="00424B1D"/>
    <w:rsid w:val="004441BD"/>
    <w:rsid w:val="00452F37"/>
    <w:rsid w:val="00462033"/>
    <w:rsid w:val="00473AE1"/>
    <w:rsid w:val="004929AB"/>
    <w:rsid w:val="004B590F"/>
    <w:rsid w:val="004E2D5F"/>
    <w:rsid w:val="004F52DD"/>
    <w:rsid w:val="004F7EA2"/>
    <w:rsid w:val="0051531C"/>
    <w:rsid w:val="00516AC4"/>
    <w:rsid w:val="00524A08"/>
    <w:rsid w:val="00541567"/>
    <w:rsid w:val="00545D91"/>
    <w:rsid w:val="00562097"/>
    <w:rsid w:val="00572B6F"/>
    <w:rsid w:val="005739CF"/>
    <w:rsid w:val="0058154A"/>
    <w:rsid w:val="00587A5E"/>
    <w:rsid w:val="00590E53"/>
    <w:rsid w:val="005939D5"/>
    <w:rsid w:val="005A01D6"/>
    <w:rsid w:val="005D1314"/>
    <w:rsid w:val="005D6EE3"/>
    <w:rsid w:val="005F2122"/>
    <w:rsid w:val="006123A0"/>
    <w:rsid w:val="006143A7"/>
    <w:rsid w:val="00615700"/>
    <w:rsid w:val="00644708"/>
    <w:rsid w:val="00660853"/>
    <w:rsid w:val="0067348A"/>
    <w:rsid w:val="006A308B"/>
    <w:rsid w:val="006B109D"/>
    <w:rsid w:val="006C262B"/>
    <w:rsid w:val="007076E8"/>
    <w:rsid w:val="007469C8"/>
    <w:rsid w:val="00751865"/>
    <w:rsid w:val="00756DDB"/>
    <w:rsid w:val="00763AF5"/>
    <w:rsid w:val="00770987"/>
    <w:rsid w:val="00776E37"/>
    <w:rsid w:val="007B3565"/>
    <w:rsid w:val="007C1C79"/>
    <w:rsid w:val="007D1270"/>
    <w:rsid w:val="007E42C8"/>
    <w:rsid w:val="007F17FE"/>
    <w:rsid w:val="00811AAD"/>
    <w:rsid w:val="008312F7"/>
    <w:rsid w:val="008326DD"/>
    <w:rsid w:val="00837384"/>
    <w:rsid w:val="00842424"/>
    <w:rsid w:val="00845A0E"/>
    <w:rsid w:val="00863962"/>
    <w:rsid w:val="00866D71"/>
    <w:rsid w:val="00867BAC"/>
    <w:rsid w:val="00891C95"/>
    <w:rsid w:val="00893E5C"/>
    <w:rsid w:val="008D7A4F"/>
    <w:rsid w:val="008E112C"/>
    <w:rsid w:val="008E1F90"/>
    <w:rsid w:val="008E7D51"/>
    <w:rsid w:val="00900C73"/>
    <w:rsid w:val="009141DD"/>
    <w:rsid w:val="00924F0D"/>
    <w:rsid w:val="00927A99"/>
    <w:rsid w:val="00934C0D"/>
    <w:rsid w:val="00943111"/>
    <w:rsid w:val="00956F4A"/>
    <w:rsid w:val="00960274"/>
    <w:rsid w:val="0096275E"/>
    <w:rsid w:val="00963AA0"/>
    <w:rsid w:val="00963CF8"/>
    <w:rsid w:val="0097778D"/>
    <w:rsid w:val="009A2BEF"/>
    <w:rsid w:val="009C109A"/>
    <w:rsid w:val="009D4564"/>
    <w:rsid w:val="00A06FC5"/>
    <w:rsid w:val="00A43105"/>
    <w:rsid w:val="00A44770"/>
    <w:rsid w:val="00A6014C"/>
    <w:rsid w:val="00A7536D"/>
    <w:rsid w:val="00A82E77"/>
    <w:rsid w:val="00A852E4"/>
    <w:rsid w:val="00A921DA"/>
    <w:rsid w:val="00AA27EE"/>
    <w:rsid w:val="00AA3E06"/>
    <w:rsid w:val="00AB146C"/>
    <w:rsid w:val="00AF7F73"/>
    <w:rsid w:val="00B03C60"/>
    <w:rsid w:val="00B22272"/>
    <w:rsid w:val="00B362F9"/>
    <w:rsid w:val="00B45574"/>
    <w:rsid w:val="00B8405D"/>
    <w:rsid w:val="00B90183"/>
    <w:rsid w:val="00BA0D72"/>
    <w:rsid w:val="00BD3867"/>
    <w:rsid w:val="00BE7A37"/>
    <w:rsid w:val="00C1644C"/>
    <w:rsid w:val="00C1684B"/>
    <w:rsid w:val="00C331D2"/>
    <w:rsid w:val="00C54D64"/>
    <w:rsid w:val="00C61BCF"/>
    <w:rsid w:val="00C82623"/>
    <w:rsid w:val="00C90661"/>
    <w:rsid w:val="00CA1EBB"/>
    <w:rsid w:val="00CC0AD4"/>
    <w:rsid w:val="00CD2FB0"/>
    <w:rsid w:val="00CF4C06"/>
    <w:rsid w:val="00D10857"/>
    <w:rsid w:val="00D208E7"/>
    <w:rsid w:val="00D55670"/>
    <w:rsid w:val="00D7364F"/>
    <w:rsid w:val="00D765B1"/>
    <w:rsid w:val="00DB29A3"/>
    <w:rsid w:val="00DB4286"/>
    <w:rsid w:val="00DB6ED8"/>
    <w:rsid w:val="00DF21D5"/>
    <w:rsid w:val="00E101D1"/>
    <w:rsid w:val="00E528E9"/>
    <w:rsid w:val="00E567B6"/>
    <w:rsid w:val="00E65432"/>
    <w:rsid w:val="00EA1C1E"/>
    <w:rsid w:val="00EC4AB3"/>
    <w:rsid w:val="00EE4086"/>
    <w:rsid w:val="00EF0ED4"/>
    <w:rsid w:val="00F52D84"/>
    <w:rsid w:val="00F65A9F"/>
    <w:rsid w:val="00F7328D"/>
    <w:rsid w:val="00FA1D2E"/>
    <w:rsid w:val="00FE7E92"/>
    <w:rsid w:val="00FF202C"/>
    <w:rsid w:val="00FF6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0C0877C"/>
  <w15:docId w15:val="{2C4C5449-4031-429B-99F5-274048EA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9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73C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5A01D6"/>
    <w:pPr>
      <w:spacing w:before="100" w:beforeAutospacing="1" w:after="100" w:afterAutospacing="1"/>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369B2"/>
    <w:pPr>
      <w:spacing w:before="100" w:beforeAutospacing="1" w:after="100" w:afterAutospacing="1" w:line="360" w:lineRule="auto"/>
    </w:pPr>
    <w:rPr>
      <w:lang w:val="en-US"/>
    </w:rPr>
  </w:style>
  <w:style w:type="paragraph" w:styleId="ListParagraph">
    <w:name w:val="List Paragraph"/>
    <w:basedOn w:val="Normal"/>
    <w:link w:val="ListParagraphChar"/>
    <w:qFormat/>
    <w:rsid w:val="003369B2"/>
    <w:pPr>
      <w:ind w:left="720"/>
    </w:pPr>
  </w:style>
  <w:style w:type="paragraph" w:styleId="Header">
    <w:name w:val="header"/>
    <w:basedOn w:val="Normal"/>
    <w:link w:val="HeaderChar"/>
    <w:uiPriority w:val="99"/>
    <w:rsid w:val="003369B2"/>
    <w:pPr>
      <w:tabs>
        <w:tab w:val="center" w:pos="4153"/>
        <w:tab w:val="right" w:pos="8306"/>
      </w:tabs>
    </w:pPr>
    <w:rPr>
      <w:lang w:val="x-none"/>
    </w:rPr>
  </w:style>
  <w:style w:type="character" w:customStyle="1" w:styleId="HeaderChar">
    <w:name w:val="Header Char"/>
    <w:basedOn w:val="DefaultParagraphFont"/>
    <w:link w:val="Header"/>
    <w:uiPriority w:val="99"/>
    <w:rsid w:val="003369B2"/>
    <w:rPr>
      <w:rFonts w:ascii="Times New Roman" w:eastAsia="Times New Roman" w:hAnsi="Times New Roman" w:cs="Times New Roman"/>
      <w:sz w:val="24"/>
      <w:szCs w:val="24"/>
      <w:lang w:val="x-none"/>
    </w:rPr>
  </w:style>
  <w:style w:type="paragraph" w:styleId="NoSpacing">
    <w:name w:val="No Spacing"/>
    <w:qFormat/>
    <w:rsid w:val="003369B2"/>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F65A9F"/>
    <w:pPr>
      <w:tabs>
        <w:tab w:val="center" w:pos="4513"/>
        <w:tab w:val="right" w:pos="9026"/>
      </w:tabs>
    </w:pPr>
  </w:style>
  <w:style w:type="character" w:customStyle="1" w:styleId="FooterChar">
    <w:name w:val="Footer Char"/>
    <w:basedOn w:val="DefaultParagraphFont"/>
    <w:link w:val="Footer"/>
    <w:uiPriority w:val="99"/>
    <w:rsid w:val="00F65A9F"/>
    <w:rPr>
      <w:rFonts w:ascii="Times New Roman" w:eastAsia="Times New Roman" w:hAnsi="Times New Roman" w:cs="Times New Roman"/>
      <w:sz w:val="24"/>
      <w:szCs w:val="24"/>
    </w:rPr>
  </w:style>
  <w:style w:type="table" w:styleId="TableGrid">
    <w:name w:val="Table Grid"/>
    <w:basedOn w:val="TableNormal"/>
    <w:uiPriority w:val="59"/>
    <w:rsid w:val="00D73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A01D6"/>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5A01D6"/>
    <w:rPr>
      <w:color w:val="0000FF"/>
      <w:u w:val="single"/>
    </w:rPr>
  </w:style>
  <w:style w:type="paragraph" w:styleId="BalloonText">
    <w:name w:val="Balloon Text"/>
    <w:basedOn w:val="Normal"/>
    <w:link w:val="BalloonTextChar"/>
    <w:uiPriority w:val="99"/>
    <w:semiHidden/>
    <w:unhideWhenUsed/>
    <w:rsid w:val="00BE7A37"/>
    <w:rPr>
      <w:rFonts w:ascii="Tahoma" w:hAnsi="Tahoma" w:cs="Tahoma"/>
      <w:sz w:val="16"/>
      <w:szCs w:val="16"/>
    </w:rPr>
  </w:style>
  <w:style w:type="character" w:customStyle="1" w:styleId="BalloonTextChar">
    <w:name w:val="Balloon Text Char"/>
    <w:basedOn w:val="DefaultParagraphFont"/>
    <w:link w:val="BalloonText"/>
    <w:uiPriority w:val="99"/>
    <w:semiHidden/>
    <w:rsid w:val="00BE7A37"/>
    <w:rPr>
      <w:rFonts w:ascii="Tahoma" w:eastAsia="Times New Roman" w:hAnsi="Tahoma" w:cs="Tahoma"/>
      <w:sz w:val="16"/>
      <w:szCs w:val="16"/>
    </w:rPr>
  </w:style>
  <w:style w:type="character" w:styleId="LineNumber">
    <w:name w:val="line number"/>
    <w:basedOn w:val="DefaultParagraphFont"/>
    <w:uiPriority w:val="99"/>
    <w:semiHidden/>
    <w:unhideWhenUsed/>
    <w:rsid w:val="004B590F"/>
  </w:style>
  <w:style w:type="character" w:customStyle="1" w:styleId="Heading1Char">
    <w:name w:val="Heading 1 Char"/>
    <w:basedOn w:val="DefaultParagraphFont"/>
    <w:link w:val="Heading1"/>
    <w:uiPriority w:val="9"/>
    <w:rsid w:val="00073C6F"/>
    <w:rPr>
      <w:rFonts w:asciiTheme="majorHAnsi" w:eastAsiaTheme="majorEastAsia" w:hAnsiTheme="majorHAnsi" w:cstheme="majorBidi"/>
      <w:color w:val="2F5496" w:themeColor="accent1" w:themeShade="BF"/>
      <w:sz w:val="32"/>
      <w:szCs w:val="32"/>
    </w:rPr>
  </w:style>
  <w:style w:type="paragraph" w:customStyle="1" w:styleId="JillHeading1">
    <w:name w:val="Jill Heading 1"/>
    <w:basedOn w:val="ListParagraph"/>
    <w:link w:val="JillHeading1Char"/>
    <w:qFormat/>
    <w:rsid w:val="00073C6F"/>
    <w:pPr>
      <w:numPr>
        <w:numId w:val="5"/>
      </w:numPr>
      <w:spacing w:after="160" w:line="259" w:lineRule="auto"/>
      <w:contextualSpacing/>
    </w:pPr>
    <w:rPr>
      <w:rFonts w:ascii="Arial" w:hAnsi="Arial" w:cs="Arial"/>
      <w:b/>
    </w:rPr>
  </w:style>
  <w:style w:type="paragraph" w:customStyle="1" w:styleId="Jillparas">
    <w:name w:val="Jill paras"/>
    <w:basedOn w:val="JillHeading1"/>
    <w:link w:val="JillparasChar"/>
    <w:qFormat/>
    <w:rsid w:val="004E2D5F"/>
    <w:pPr>
      <w:numPr>
        <w:ilvl w:val="1"/>
      </w:numPr>
      <w:spacing w:before="120" w:line="240" w:lineRule="auto"/>
      <w:ind w:left="993" w:hanging="709"/>
      <w:contextualSpacing w:val="0"/>
    </w:pPr>
    <w:rPr>
      <w:b w:val="0"/>
    </w:rPr>
  </w:style>
  <w:style w:type="character" w:customStyle="1" w:styleId="ListParagraphChar">
    <w:name w:val="List Paragraph Char"/>
    <w:basedOn w:val="DefaultParagraphFont"/>
    <w:link w:val="ListParagraph"/>
    <w:rsid w:val="00073C6F"/>
    <w:rPr>
      <w:rFonts w:ascii="Times New Roman" w:eastAsia="Times New Roman" w:hAnsi="Times New Roman" w:cs="Times New Roman"/>
      <w:sz w:val="24"/>
      <w:szCs w:val="24"/>
    </w:rPr>
  </w:style>
  <w:style w:type="character" w:customStyle="1" w:styleId="JillHeading1Char">
    <w:name w:val="Jill Heading 1 Char"/>
    <w:basedOn w:val="ListParagraphChar"/>
    <w:link w:val="JillHeading1"/>
    <w:rsid w:val="00073C6F"/>
    <w:rPr>
      <w:rFonts w:ascii="Arial" w:eastAsia="Times New Roman" w:hAnsi="Arial" w:cs="Arial"/>
      <w:b/>
      <w:sz w:val="24"/>
      <w:szCs w:val="24"/>
    </w:rPr>
  </w:style>
  <w:style w:type="character" w:customStyle="1" w:styleId="JillparasChar">
    <w:name w:val="Jill paras Char"/>
    <w:basedOn w:val="JillHeading1Char"/>
    <w:link w:val="Jillparas"/>
    <w:rsid w:val="004E2D5F"/>
    <w:rPr>
      <w:rFonts w:ascii="Arial" w:eastAsia="Times New Roman" w:hAnsi="Arial" w:cs="Arial"/>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66577">
      <w:bodyDiv w:val="1"/>
      <w:marLeft w:val="0"/>
      <w:marRight w:val="0"/>
      <w:marTop w:val="0"/>
      <w:marBottom w:val="0"/>
      <w:divBdr>
        <w:top w:val="none" w:sz="0" w:space="0" w:color="auto"/>
        <w:left w:val="none" w:sz="0" w:space="0" w:color="auto"/>
        <w:bottom w:val="none" w:sz="0" w:space="0" w:color="auto"/>
        <w:right w:val="none" w:sz="0" w:space="0" w:color="auto"/>
      </w:divBdr>
    </w:div>
    <w:div w:id="510141842">
      <w:bodyDiv w:val="1"/>
      <w:marLeft w:val="0"/>
      <w:marRight w:val="0"/>
      <w:marTop w:val="0"/>
      <w:marBottom w:val="0"/>
      <w:divBdr>
        <w:top w:val="none" w:sz="0" w:space="0" w:color="auto"/>
        <w:left w:val="none" w:sz="0" w:space="0" w:color="auto"/>
        <w:bottom w:val="none" w:sz="0" w:space="0" w:color="auto"/>
        <w:right w:val="none" w:sz="0" w:space="0" w:color="auto"/>
      </w:divBdr>
    </w:div>
    <w:div w:id="1664119682">
      <w:bodyDiv w:val="1"/>
      <w:marLeft w:val="0"/>
      <w:marRight w:val="0"/>
      <w:marTop w:val="0"/>
      <w:marBottom w:val="0"/>
      <w:divBdr>
        <w:top w:val="none" w:sz="0" w:space="0" w:color="auto"/>
        <w:left w:val="none" w:sz="0" w:space="0" w:color="auto"/>
        <w:bottom w:val="none" w:sz="0" w:space="0" w:color="auto"/>
        <w:right w:val="none" w:sz="0" w:space="0" w:color="auto"/>
      </w:divBdr>
    </w:div>
    <w:div w:id="1795756973">
      <w:bodyDiv w:val="1"/>
      <w:marLeft w:val="0"/>
      <w:marRight w:val="0"/>
      <w:marTop w:val="0"/>
      <w:marBottom w:val="0"/>
      <w:divBdr>
        <w:top w:val="none" w:sz="0" w:space="0" w:color="auto"/>
        <w:left w:val="none" w:sz="0" w:space="0" w:color="auto"/>
        <w:bottom w:val="none" w:sz="0" w:space="0" w:color="auto"/>
        <w:right w:val="none" w:sz="0" w:space="0" w:color="auto"/>
      </w:divBdr>
    </w:div>
    <w:div w:id="208151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28096/Modern_slavery_booklet_v12_WEB__2_.pdf" TargetMode="External"/><Relationship Id="rId13" Type="http://schemas.openxmlformats.org/officeDocument/2006/relationships/hyperlink" Target="http://www.leedssafeguardingadults.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uidance/forced-marriag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overnment/publications/statutory-guidance-framework-controlling-or-coercive-behaviour-in-an-intimate-or-family-relationshi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discrimination-your-rights/types-of-discrimination" TargetMode="External"/><Relationship Id="rId14" Type="http://schemas.openxmlformats.org/officeDocument/2006/relationships/hyperlink" Target="mailto:fmu@fco.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24</Pages>
  <Words>8174</Words>
  <Characters>46595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Moss</dc:creator>
  <cp:keywords/>
  <dc:description/>
  <cp:lastModifiedBy>Helena Goode</cp:lastModifiedBy>
  <cp:revision>21</cp:revision>
  <cp:lastPrinted>2021-08-16T13:53:00Z</cp:lastPrinted>
  <dcterms:created xsi:type="dcterms:W3CDTF">2025-06-05T10:53:00Z</dcterms:created>
  <dcterms:modified xsi:type="dcterms:W3CDTF">2026-04-15T11:15:00Z</dcterms:modified>
</cp:coreProperties>
</file>